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637" w:rsidRDefault="00035637">
      <w:pPr>
        <w:spacing w:before="400" w:after="100"/>
        <w:jc w:val="center"/>
        <w:rPr>
          <w:b/>
          <w:bCs/>
          <w:sz w:val="24"/>
          <w:szCs w:val="24"/>
        </w:rPr>
      </w:pPr>
    </w:p>
    <w:p w:rsidR="00E004E3" w:rsidRDefault="00B61F20">
      <w:pPr>
        <w:spacing w:before="400" w:after="100"/>
        <w:jc w:val="center"/>
      </w:pPr>
      <w:r>
        <w:rPr>
          <w:b/>
          <w:bCs/>
          <w:sz w:val="24"/>
          <w:szCs w:val="24"/>
        </w:rPr>
        <w:t>REPUBLIKA E SHQIPËRISË</w:t>
      </w:r>
    </w:p>
    <w:p w:rsidR="00E004E3" w:rsidRDefault="00B61F20">
      <w:pPr>
        <w:spacing w:after="400"/>
        <w:jc w:val="center"/>
      </w:pPr>
      <w:r>
        <w:rPr>
          <w:b/>
          <w:bCs/>
          <w:sz w:val="24"/>
          <w:szCs w:val="24"/>
        </w:rPr>
        <w:t>MINISTRIA E ARSIMIT</w:t>
      </w:r>
    </w:p>
    <w:p w:rsidR="004C0A37" w:rsidRDefault="004C0A37">
      <w:pPr>
        <w:spacing w:before="800" w:after="200"/>
        <w:jc w:val="center"/>
        <w:rPr>
          <w:b/>
          <w:bCs/>
          <w:color w:val="1F3864"/>
          <w:sz w:val="52"/>
          <w:szCs w:val="52"/>
        </w:rPr>
      </w:pPr>
    </w:p>
    <w:p w:rsidR="004C0A37" w:rsidRDefault="004C0A37">
      <w:pPr>
        <w:spacing w:before="800" w:after="200"/>
        <w:jc w:val="center"/>
        <w:rPr>
          <w:b/>
          <w:bCs/>
          <w:color w:val="1F3864"/>
          <w:sz w:val="52"/>
          <w:szCs w:val="52"/>
        </w:rPr>
      </w:pPr>
    </w:p>
    <w:p w:rsidR="00E004E3" w:rsidRDefault="008106E6" w:rsidP="008106E6">
      <w:pPr>
        <w:spacing w:after="200"/>
        <w:jc w:val="center"/>
        <w:rPr>
          <w:b/>
          <w:bCs/>
          <w:color w:val="1F3864"/>
          <w:sz w:val="52"/>
          <w:szCs w:val="52"/>
        </w:rPr>
      </w:pPr>
      <w:r>
        <w:rPr>
          <w:b/>
          <w:bCs/>
          <w:color w:val="1F3864"/>
          <w:sz w:val="52"/>
          <w:szCs w:val="52"/>
        </w:rPr>
        <w:t>PLANI</w:t>
      </w:r>
      <w:r w:rsidR="00B61F20" w:rsidRPr="001E2A21">
        <w:rPr>
          <w:b/>
          <w:bCs/>
          <w:color w:val="1F3864"/>
          <w:sz w:val="52"/>
          <w:szCs w:val="52"/>
        </w:rPr>
        <w:t xml:space="preserve"> MËSIMOR</w:t>
      </w:r>
    </w:p>
    <w:p w:rsidR="008106E6" w:rsidRPr="001E2A21" w:rsidRDefault="008106E6" w:rsidP="008106E6">
      <w:pPr>
        <w:spacing w:after="200"/>
        <w:jc w:val="center"/>
        <w:rPr>
          <w:sz w:val="52"/>
          <w:szCs w:val="52"/>
        </w:rPr>
      </w:pPr>
      <w:r>
        <w:rPr>
          <w:b/>
          <w:bCs/>
          <w:color w:val="1F3864"/>
          <w:sz w:val="52"/>
          <w:szCs w:val="52"/>
        </w:rPr>
        <w:t>PERIUDHA I</w:t>
      </w:r>
    </w:p>
    <w:p w:rsidR="00E004E3" w:rsidRPr="001E2A21" w:rsidRDefault="00B61F20">
      <w:pPr>
        <w:spacing w:after="100"/>
        <w:jc w:val="center"/>
        <w:rPr>
          <w:color w:val="000000" w:themeColor="text1"/>
        </w:rPr>
      </w:pPr>
      <w:r w:rsidRPr="001E2A21">
        <w:rPr>
          <w:b/>
          <w:bCs/>
          <w:color w:val="000000" w:themeColor="text1"/>
          <w:sz w:val="32"/>
          <w:szCs w:val="32"/>
        </w:rPr>
        <w:t>Lënda: KIMI</w:t>
      </w:r>
    </w:p>
    <w:p w:rsidR="00E004E3" w:rsidRPr="001E2A21" w:rsidRDefault="00B61F20">
      <w:pPr>
        <w:spacing w:after="100"/>
        <w:jc w:val="center"/>
        <w:rPr>
          <w:color w:val="000000" w:themeColor="text1"/>
        </w:rPr>
      </w:pPr>
      <w:r w:rsidRPr="001E2A21">
        <w:rPr>
          <w:b/>
          <w:bCs/>
          <w:color w:val="000000" w:themeColor="text1"/>
          <w:sz w:val="28"/>
          <w:szCs w:val="28"/>
        </w:rPr>
        <w:t>Klasa X</w:t>
      </w: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4C0A37" w:rsidRDefault="004C0A37">
      <w:pPr>
        <w:spacing w:after="100"/>
        <w:jc w:val="center"/>
        <w:rPr>
          <w:i/>
          <w:iCs/>
          <w:sz w:val="24"/>
          <w:szCs w:val="24"/>
        </w:rPr>
      </w:pPr>
    </w:p>
    <w:p w:rsidR="008106E6" w:rsidRDefault="008106E6">
      <w:pPr>
        <w:spacing w:after="100"/>
        <w:jc w:val="center"/>
        <w:rPr>
          <w:i/>
          <w:iCs/>
          <w:sz w:val="24"/>
          <w:szCs w:val="24"/>
        </w:rPr>
      </w:pPr>
    </w:p>
    <w:p w:rsidR="00E004E3" w:rsidRDefault="00B61F20">
      <w:pPr>
        <w:spacing w:after="100"/>
        <w:jc w:val="center"/>
      </w:pPr>
      <w:r>
        <w:rPr>
          <w:i/>
          <w:iCs/>
          <w:sz w:val="24"/>
          <w:szCs w:val="24"/>
        </w:rPr>
        <w:t>Teksti mësimor: "Kimia 10" — Shtëpia Botuese PEGI</w:t>
      </w:r>
    </w:p>
    <w:p w:rsidR="00E004E3" w:rsidRDefault="00B61F20">
      <w:pPr>
        <w:spacing w:after="600"/>
        <w:jc w:val="center"/>
      </w:pPr>
      <w:r>
        <w:rPr>
          <w:sz w:val="24"/>
          <w:szCs w:val="24"/>
        </w:rPr>
        <w:t>Viti shkollor 2026 – 2027</w:t>
      </w:r>
    </w:p>
    <w:p w:rsidR="004C0A37" w:rsidRDefault="004C0A37">
      <w:pPr>
        <w:spacing w:after="100"/>
        <w:jc w:val="center"/>
      </w:pPr>
    </w:p>
    <w:p w:rsidR="00E004E3" w:rsidRDefault="00B61F20" w:rsidP="004C0A37">
      <w:r>
        <w:rPr>
          <w:b/>
          <w:bCs/>
          <w:color w:val="1F3864"/>
          <w:sz w:val="28"/>
          <w:szCs w:val="28"/>
        </w:rPr>
        <w:t>1. REZULTATET E TË NXËNIT SIPAS KOMPETENCAVE KYÇE</w:t>
      </w:r>
    </w:p>
    <w:p w:rsidR="00E004E3" w:rsidRDefault="00B61F20" w:rsidP="0047001D">
      <w:pPr>
        <w:spacing w:line="276" w:lineRule="auto"/>
        <w:ind w:left="288" w:right="288"/>
        <w:jc w:val="both"/>
        <w:rPr>
          <w:i/>
          <w:iCs/>
          <w:sz w:val="24"/>
          <w:szCs w:val="24"/>
        </w:rPr>
      </w:pPr>
      <w:r w:rsidRPr="0087183E">
        <w:rPr>
          <w:i/>
          <w:iCs/>
          <w:sz w:val="24"/>
          <w:szCs w:val="24"/>
        </w:rPr>
        <w:t>Në përfundim të klasës së 10-të, nëpërmjet lëndës së Kimisë, nxënësi/ja arrin rezultatet e mëposhtme të të nxënit, të organizuara sipas kompetencave kyçe të Kurrikulës Kombëtare:</w:t>
      </w:r>
    </w:p>
    <w:p w:rsidR="0047001D" w:rsidRPr="006B3229" w:rsidRDefault="0047001D" w:rsidP="0047001D">
      <w:pPr>
        <w:spacing w:line="276" w:lineRule="auto"/>
        <w:ind w:left="288" w:right="288"/>
        <w:jc w:val="both"/>
        <w:rPr>
          <w:sz w:val="16"/>
          <w:szCs w:val="16"/>
        </w:rPr>
      </w:pPr>
    </w:p>
    <w:p w:rsidR="00E004E3" w:rsidRPr="0087183E" w:rsidRDefault="00B61F20" w:rsidP="0047001D">
      <w:pPr>
        <w:pStyle w:val="Heading2"/>
        <w:spacing w:line="276" w:lineRule="auto"/>
        <w:ind w:left="288"/>
        <w:rPr>
          <w:sz w:val="24"/>
          <w:szCs w:val="24"/>
        </w:rPr>
      </w:pPr>
      <w:r w:rsidRPr="0087183E">
        <w:rPr>
          <w:b/>
          <w:bCs/>
          <w:color w:val="2E5395"/>
          <w:sz w:val="24"/>
          <w:szCs w:val="24"/>
        </w:rPr>
        <w:t>1. Kompetenca e komunikimit dhe të shprehurit</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Përdor saktë terminologjinë dhe simbolikën kimike (simbole, formula, ekuacione) në të folur dhe të shkruar.</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Përshkruan qartë dukuri, vëzhgime dhe rezultate eksperimentale, duke argumentuar me fakte shkencore.</w:t>
      </w:r>
    </w:p>
    <w:p w:rsidR="00E004E3"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Interpreton dhe krijon grafikë, tabela, skema dhe modele për të komunikuar informacion kimik.</w:t>
      </w:r>
    </w:p>
    <w:p w:rsidR="0047001D" w:rsidRPr="006B3229" w:rsidRDefault="0047001D" w:rsidP="0047001D">
      <w:pPr>
        <w:pStyle w:val="ListParagraph"/>
        <w:spacing w:line="276" w:lineRule="auto"/>
        <w:ind w:left="835" w:right="432"/>
        <w:jc w:val="both"/>
        <w:rPr>
          <w:sz w:val="16"/>
          <w:szCs w:val="16"/>
        </w:rPr>
      </w:pPr>
    </w:p>
    <w:p w:rsidR="00E004E3" w:rsidRPr="0087183E" w:rsidRDefault="00B61F20" w:rsidP="0047001D">
      <w:pPr>
        <w:pStyle w:val="Heading2"/>
        <w:spacing w:line="276" w:lineRule="auto"/>
        <w:ind w:left="288"/>
        <w:rPr>
          <w:sz w:val="24"/>
          <w:szCs w:val="24"/>
        </w:rPr>
      </w:pPr>
      <w:r w:rsidRPr="0087183E">
        <w:rPr>
          <w:b/>
          <w:bCs/>
          <w:color w:val="2E5395"/>
          <w:sz w:val="24"/>
          <w:szCs w:val="24"/>
        </w:rPr>
        <w:t>2. Kompetenca e të menduarit</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Formulon hipoteza, analizon të dhëna dhe nxjerr përfundime logjike nga vëzhgimet dhe eksperimentet.</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Zgjidh probleme sasiore (stekiometri, mol, përqendrime) duke zbatuar arsyetim matematikor-shkencor.</w:t>
      </w:r>
    </w:p>
    <w:p w:rsidR="00E004E3"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Krahason, klasifikon dhe përgjithëson dukuri e veti kimike (p.sh. periodicitetin e vetive të elementeve).</w:t>
      </w:r>
    </w:p>
    <w:p w:rsidR="0047001D" w:rsidRPr="006B3229" w:rsidRDefault="0047001D" w:rsidP="0047001D">
      <w:pPr>
        <w:pStyle w:val="ListParagraph"/>
        <w:spacing w:line="276" w:lineRule="auto"/>
        <w:ind w:left="835" w:right="432"/>
        <w:jc w:val="both"/>
        <w:rPr>
          <w:sz w:val="16"/>
          <w:szCs w:val="16"/>
        </w:rPr>
      </w:pPr>
    </w:p>
    <w:p w:rsidR="00E004E3" w:rsidRPr="0087183E" w:rsidRDefault="00B61F20" w:rsidP="0047001D">
      <w:pPr>
        <w:pStyle w:val="Heading2"/>
        <w:spacing w:line="276" w:lineRule="auto"/>
        <w:ind w:left="288"/>
        <w:rPr>
          <w:sz w:val="24"/>
          <w:szCs w:val="24"/>
        </w:rPr>
      </w:pPr>
      <w:r w:rsidRPr="0087183E">
        <w:rPr>
          <w:b/>
          <w:bCs/>
          <w:color w:val="2E5395"/>
          <w:sz w:val="24"/>
          <w:szCs w:val="24"/>
        </w:rPr>
        <w:t>3. Kompetenca e të mësuarit për të nxënë</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Planifikon dhe organizon në mënyrë të pavarur të nxënit e koncepteve dhe zgjidhjen e ushtrimeve.</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Përdor burime të ndryshme informacioni (tekst, internet, laborator) për të thelluar njohuritë kimike.</w:t>
      </w:r>
    </w:p>
    <w:p w:rsidR="00E004E3"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Vetëvlerëson progresin e vet në bazë të kritereve të suksesit dhe rregullon strategjitë e të nxënit.</w:t>
      </w:r>
    </w:p>
    <w:p w:rsidR="0047001D" w:rsidRPr="006B3229" w:rsidRDefault="0047001D" w:rsidP="0047001D">
      <w:pPr>
        <w:pStyle w:val="ListParagraph"/>
        <w:ind w:left="835" w:right="432"/>
        <w:jc w:val="both"/>
        <w:rPr>
          <w:sz w:val="16"/>
          <w:szCs w:val="16"/>
        </w:rPr>
      </w:pPr>
    </w:p>
    <w:p w:rsidR="00E004E3" w:rsidRPr="0087183E" w:rsidRDefault="00B61F20" w:rsidP="0047001D">
      <w:pPr>
        <w:pStyle w:val="Heading2"/>
        <w:spacing w:line="276" w:lineRule="auto"/>
        <w:ind w:left="288"/>
        <w:rPr>
          <w:sz w:val="24"/>
          <w:szCs w:val="24"/>
        </w:rPr>
      </w:pPr>
      <w:r w:rsidRPr="0087183E">
        <w:rPr>
          <w:b/>
          <w:bCs/>
          <w:color w:val="2E5395"/>
          <w:sz w:val="24"/>
          <w:szCs w:val="24"/>
        </w:rPr>
        <w:t>4. Kompetenca për jetën, sipërmarrjen dhe mjedisin</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Lidh njohuritë kimike me jetën e përditshme, industrinë dhe teknologjinë (plehra, prodhime industriale).</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Kupton ndikimin e proceseve kimike në mjedis (gazet serrë, ndotja) dhe propozon zgjidhje të qëndrueshme.</w:t>
      </w:r>
    </w:p>
    <w:p w:rsidR="00E004E3"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Zbaton njohuritë kimike në situata praktike që lidhen me shëndetin, sigurinë dhe ekonominë.</w:t>
      </w:r>
    </w:p>
    <w:p w:rsidR="0047001D" w:rsidRPr="006B3229" w:rsidRDefault="0047001D" w:rsidP="0047001D">
      <w:pPr>
        <w:pStyle w:val="ListParagraph"/>
        <w:spacing w:line="276" w:lineRule="auto"/>
        <w:ind w:left="835" w:right="432"/>
        <w:jc w:val="both"/>
        <w:rPr>
          <w:sz w:val="16"/>
          <w:szCs w:val="16"/>
        </w:rPr>
      </w:pPr>
    </w:p>
    <w:p w:rsidR="00E004E3" w:rsidRPr="0087183E" w:rsidRDefault="00B61F20" w:rsidP="0047001D">
      <w:pPr>
        <w:pStyle w:val="Heading2"/>
        <w:spacing w:line="276" w:lineRule="auto"/>
        <w:ind w:left="288"/>
        <w:rPr>
          <w:sz w:val="24"/>
          <w:szCs w:val="24"/>
        </w:rPr>
      </w:pPr>
      <w:r w:rsidRPr="0087183E">
        <w:rPr>
          <w:b/>
          <w:bCs/>
          <w:color w:val="2E5395"/>
          <w:sz w:val="24"/>
          <w:szCs w:val="24"/>
        </w:rPr>
        <w:t>5. Kompetenca personale</w:t>
      </w:r>
      <w:r w:rsidR="00151527">
        <w:rPr>
          <w:b/>
          <w:bCs/>
          <w:color w:val="2E5395"/>
          <w:sz w:val="24"/>
          <w:szCs w:val="24"/>
        </w:rPr>
        <w:t xml:space="preserve"> shoqërore dhe e të nxënit</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Punon në mënyrë të pavarur dhe të përgjegjshme gjatë detyrave eksperimentale, duke respektuar sigurinë.</w:t>
      </w:r>
    </w:p>
    <w:p w:rsidR="00E004E3"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Zhvillon këmbënguljen dhe vetëbesimin në zgjidhjen e problemeve kimike sasiore dhe cilësore.</w:t>
      </w:r>
    </w:p>
    <w:p w:rsidR="0047001D" w:rsidRPr="006B3229" w:rsidRDefault="0047001D" w:rsidP="0047001D">
      <w:pPr>
        <w:pStyle w:val="ListParagraph"/>
        <w:spacing w:line="276" w:lineRule="auto"/>
        <w:ind w:left="835" w:right="432"/>
        <w:jc w:val="both"/>
        <w:rPr>
          <w:sz w:val="16"/>
          <w:szCs w:val="16"/>
        </w:rPr>
      </w:pPr>
    </w:p>
    <w:p w:rsidR="00E004E3" w:rsidRPr="0087183E" w:rsidRDefault="00B61F20" w:rsidP="0047001D">
      <w:pPr>
        <w:pStyle w:val="Heading2"/>
        <w:spacing w:line="276" w:lineRule="auto"/>
        <w:ind w:left="288"/>
        <w:rPr>
          <w:sz w:val="24"/>
          <w:szCs w:val="24"/>
        </w:rPr>
      </w:pPr>
      <w:r w:rsidRPr="0087183E">
        <w:rPr>
          <w:b/>
          <w:bCs/>
          <w:color w:val="2E5395"/>
          <w:sz w:val="24"/>
          <w:szCs w:val="24"/>
        </w:rPr>
        <w:t>6. Kompetenca qytetare</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Bashkëpunon me bashkëmoshatarët në punën në grup dhe eksperimente laboratorike.</w:t>
      </w:r>
    </w:p>
    <w:p w:rsidR="00E004E3"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Diskuton në mënyrë të përgjegjshme çështje shoqërore me bazë shkencore (p.sh. ngrohja globale, përdorimi i plehrave kimike).</w:t>
      </w:r>
    </w:p>
    <w:p w:rsidR="0047001D" w:rsidRPr="006B3229" w:rsidRDefault="0047001D" w:rsidP="0047001D">
      <w:pPr>
        <w:pStyle w:val="ListParagraph"/>
        <w:spacing w:line="276" w:lineRule="auto"/>
        <w:ind w:left="835" w:right="432"/>
        <w:jc w:val="both"/>
        <w:rPr>
          <w:sz w:val="16"/>
          <w:szCs w:val="16"/>
        </w:rPr>
      </w:pPr>
    </w:p>
    <w:p w:rsidR="00E004E3" w:rsidRPr="0087183E" w:rsidRDefault="00B61F20" w:rsidP="0047001D">
      <w:pPr>
        <w:pStyle w:val="Heading2"/>
        <w:spacing w:line="276" w:lineRule="auto"/>
        <w:ind w:left="288"/>
        <w:rPr>
          <w:sz w:val="24"/>
          <w:szCs w:val="24"/>
        </w:rPr>
      </w:pPr>
      <w:r w:rsidRPr="0087183E">
        <w:rPr>
          <w:b/>
          <w:bCs/>
          <w:color w:val="2E5395"/>
          <w:sz w:val="24"/>
          <w:szCs w:val="24"/>
        </w:rPr>
        <w:t>7. Kompetenca digjitale</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Përdor mjete digjitale (simulime, video, prezantime) për të vizualizuar dukuri dhe struktura kimike.</w:t>
      </w:r>
    </w:p>
    <w:p w:rsidR="00E004E3" w:rsidRPr="0087183E" w:rsidRDefault="00B61F20" w:rsidP="0047001D">
      <w:pPr>
        <w:pStyle w:val="ListParagraph"/>
        <w:numPr>
          <w:ilvl w:val="0"/>
          <w:numId w:val="2"/>
        </w:numPr>
        <w:spacing w:line="276" w:lineRule="auto"/>
        <w:ind w:left="835" w:right="432" w:hanging="259"/>
        <w:jc w:val="both"/>
        <w:rPr>
          <w:sz w:val="24"/>
          <w:szCs w:val="24"/>
        </w:rPr>
      </w:pPr>
      <w:r w:rsidRPr="0087183E">
        <w:rPr>
          <w:sz w:val="24"/>
          <w:szCs w:val="24"/>
        </w:rPr>
        <w:t>Kërkon, përzgjedh dhe vlerëson në mënyrë kritike informacion shkencor nga burime online</w:t>
      </w:r>
      <w:r w:rsidR="006B3229">
        <w:rPr>
          <w:sz w:val="24"/>
          <w:szCs w:val="24"/>
        </w:rPr>
        <w:t xml:space="preserve"> dhe të besueshme</w:t>
      </w:r>
      <w:r w:rsidRPr="0087183E">
        <w:rPr>
          <w:sz w:val="24"/>
          <w:szCs w:val="24"/>
        </w:rPr>
        <w:t>.</w:t>
      </w:r>
    </w:p>
    <w:p w:rsidR="006B3229" w:rsidRDefault="006B3229" w:rsidP="006B3229"/>
    <w:p w:rsidR="006B3229" w:rsidRDefault="006B3229" w:rsidP="006B3229"/>
    <w:p w:rsidR="00E004E3" w:rsidRDefault="00B61F20" w:rsidP="003E77DF">
      <w:pPr>
        <w:spacing w:line="360" w:lineRule="auto"/>
        <w:rPr>
          <w:b/>
          <w:bCs/>
          <w:color w:val="1F3864"/>
          <w:sz w:val="28"/>
          <w:szCs w:val="28"/>
        </w:rPr>
      </w:pPr>
      <w:r>
        <w:rPr>
          <w:b/>
          <w:bCs/>
          <w:color w:val="1F3864"/>
          <w:sz w:val="28"/>
          <w:szCs w:val="28"/>
        </w:rPr>
        <w:t>2. PLANI SINTETIK VJETOR</w:t>
      </w:r>
      <w:r w:rsidR="00034F0F">
        <w:rPr>
          <w:b/>
          <w:bCs/>
          <w:color w:val="1F3864"/>
          <w:sz w:val="28"/>
          <w:szCs w:val="28"/>
        </w:rPr>
        <w:t xml:space="preserve"> (Tabela p</w:t>
      </w:r>
      <w:r w:rsidR="003E77DF">
        <w:rPr>
          <w:b/>
          <w:bCs/>
          <w:color w:val="1F3864"/>
          <w:sz w:val="28"/>
          <w:szCs w:val="28"/>
        </w:rPr>
        <w:t>ë</w:t>
      </w:r>
      <w:r w:rsidR="00034F0F">
        <w:rPr>
          <w:b/>
          <w:bCs/>
          <w:color w:val="1F3864"/>
          <w:sz w:val="28"/>
          <w:szCs w:val="28"/>
        </w:rPr>
        <w:t>rmbledh</w:t>
      </w:r>
      <w:r w:rsidR="003E77DF">
        <w:rPr>
          <w:b/>
          <w:bCs/>
          <w:color w:val="1F3864"/>
          <w:sz w:val="28"/>
          <w:szCs w:val="28"/>
        </w:rPr>
        <w:t>ë</w:t>
      </w:r>
      <w:r w:rsidR="00034F0F">
        <w:rPr>
          <w:b/>
          <w:bCs/>
          <w:color w:val="1F3864"/>
          <w:sz w:val="28"/>
          <w:szCs w:val="28"/>
        </w:rPr>
        <w:t>se statistikore)</w:t>
      </w:r>
    </w:p>
    <w:p w:rsidR="003E77DF" w:rsidRDefault="003E77DF" w:rsidP="003E77DF">
      <w:pPr>
        <w:spacing w:line="360" w:lineRule="auto"/>
        <w:jc w:val="center"/>
      </w:pPr>
      <w:r w:rsidRPr="0047001D">
        <w:rPr>
          <w:b/>
          <w:bCs/>
          <w:sz w:val="24"/>
          <w:szCs w:val="24"/>
        </w:rPr>
        <w:t>36 javë × 2 orë</w:t>
      </w:r>
      <w:r>
        <w:rPr>
          <w:b/>
          <w:bCs/>
          <w:sz w:val="24"/>
          <w:szCs w:val="24"/>
        </w:rPr>
        <w:t xml:space="preserve"> </w:t>
      </w:r>
      <w:r w:rsidRPr="0047001D">
        <w:rPr>
          <w:b/>
          <w:bCs/>
          <w:sz w:val="24"/>
          <w:szCs w:val="24"/>
        </w:rPr>
        <w:t>/javë</w:t>
      </w:r>
      <w:r>
        <w:rPr>
          <w:b/>
          <w:bCs/>
          <w:sz w:val="24"/>
          <w:szCs w:val="24"/>
        </w:rPr>
        <w:t xml:space="preserve"> = 72 orë</w:t>
      </w:r>
    </w:p>
    <w:p w:rsidR="0087183E" w:rsidRPr="0087183E" w:rsidRDefault="0087183E" w:rsidP="0087183E">
      <w:pPr>
        <w:spacing w:after="120"/>
        <w:ind w:left="576"/>
        <w:rPr>
          <w:sz w:val="24"/>
          <w:szCs w:val="24"/>
        </w:rPr>
      </w:pPr>
    </w:p>
    <w:tbl>
      <w:tblPr>
        <w:tblW w:w="8345"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
        <w:gridCol w:w="3725"/>
        <w:gridCol w:w="1660"/>
        <w:gridCol w:w="2460"/>
      </w:tblGrid>
      <w:tr w:rsidR="00E004E3" w:rsidRPr="0047001D" w:rsidTr="003E77DF">
        <w:trPr>
          <w:tblHeader/>
          <w:jc w:val="center"/>
        </w:trPr>
        <w:tc>
          <w:tcPr>
            <w:tcW w:w="500" w:type="dxa"/>
            <w:shd w:val="clear" w:color="auto" w:fill="215868" w:themeFill="accent5" w:themeFillShade="80"/>
            <w:tcMar>
              <w:top w:w="80" w:type="dxa"/>
              <w:left w:w="80" w:type="dxa"/>
              <w:bottom w:w="80" w:type="dxa"/>
              <w:right w:w="80" w:type="dxa"/>
            </w:tcMar>
            <w:vAlign w:val="center"/>
          </w:tcPr>
          <w:p w:rsidR="00E004E3" w:rsidRPr="0047001D" w:rsidRDefault="00B61F20">
            <w:pPr>
              <w:jc w:val="center"/>
              <w:rPr>
                <w:sz w:val="24"/>
                <w:szCs w:val="24"/>
              </w:rPr>
            </w:pPr>
            <w:r w:rsidRPr="0047001D">
              <w:rPr>
                <w:b/>
                <w:bCs/>
                <w:color w:val="FFFFFF"/>
                <w:sz w:val="24"/>
                <w:szCs w:val="24"/>
              </w:rPr>
              <w:t>Nr.</w:t>
            </w:r>
          </w:p>
        </w:tc>
        <w:tc>
          <w:tcPr>
            <w:tcW w:w="3725" w:type="dxa"/>
            <w:shd w:val="clear" w:color="auto" w:fill="215868" w:themeFill="accent5" w:themeFillShade="80"/>
            <w:tcMar>
              <w:top w:w="80" w:type="dxa"/>
              <w:left w:w="80" w:type="dxa"/>
              <w:bottom w:w="80" w:type="dxa"/>
              <w:right w:w="80" w:type="dxa"/>
            </w:tcMar>
            <w:vAlign w:val="center"/>
          </w:tcPr>
          <w:p w:rsidR="00E004E3" w:rsidRPr="0047001D" w:rsidRDefault="00034F0F">
            <w:pPr>
              <w:jc w:val="center"/>
              <w:rPr>
                <w:sz w:val="24"/>
                <w:szCs w:val="24"/>
              </w:rPr>
            </w:pPr>
            <w:r>
              <w:rPr>
                <w:b/>
                <w:bCs/>
                <w:color w:val="FFFFFF"/>
                <w:sz w:val="24"/>
                <w:szCs w:val="24"/>
              </w:rPr>
              <w:t>Tematika</w:t>
            </w:r>
          </w:p>
        </w:tc>
        <w:tc>
          <w:tcPr>
            <w:tcW w:w="1660" w:type="dxa"/>
            <w:shd w:val="clear" w:color="auto" w:fill="215868" w:themeFill="accent5" w:themeFillShade="80"/>
            <w:tcMar>
              <w:top w:w="80" w:type="dxa"/>
              <w:left w:w="80" w:type="dxa"/>
              <w:bottom w:w="80" w:type="dxa"/>
              <w:right w:w="80" w:type="dxa"/>
            </w:tcMar>
            <w:vAlign w:val="center"/>
          </w:tcPr>
          <w:p w:rsidR="00E004E3" w:rsidRPr="0047001D" w:rsidRDefault="00B61F20">
            <w:pPr>
              <w:jc w:val="center"/>
              <w:rPr>
                <w:sz w:val="24"/>
                <w:szCs w:val="24"/>
              </w:rPr>
            </w:pPr>
            <w:r w:rsidRPr="0047001D">
              <w:rPr>
                <w:b/>
                <w:bCs/>
                <w:color w:val="FFFFFF"/>
                <w:sz w:val="24"/>
                <w:szCs w:val="24"/>
              </w:rPr>
              <w:t>Orë mësimore</w:t>
            </w:r>
            <w:r w:rsidR="00034F0F">
              <w:rPr>
                <w:b/>
                <w:bCs/>
                <w:color w:val="FFFFFF"/>
                <w:sz w:val="24"/>
                <w:szCs w:val="24"/>
              </w:rPr>
              <w:t xml:space="preserve"> </w:t>
            </w:r>
          </w:p>
        </w:tc>
        <w:tc>
          <w:tcPr>
            <w:tcW w:w="2460" w:type="dxa"/>
            <w:shd w:val="clear" w:color="auto" w:fill="215868" w:themeFill="accent5" w:themeFillShade="80"/>
            <w:tcMar>
              <w:top w:w="80" w:type="dxa"/>
              <w:left w:w="80" w:type="dxa"/>
              <w:bottom w:w="80" w:type="dxa"/>
              <w:right w:w="80" w:type="dxa"/>
            </w:tcMar>
            <w:vAlign w:val="center"/>
          </w:tcPr>
          <w:p w:rsidR="00E004E3" w:rsidRPr="0047001D" w:rsidRDefault="00034F0F">
            <w:pPr>
              <w:jc w:val="center"/>
              <w:rPr>
                <w:sz w:val="24"/>
                <w:szCs w:val="24"/>
              </w:rPr>
            </w:pPr>
            <w:r>
              <w:rPr>
                <w:b/>
                <w:bCs/>
                <w:color w:val="FFFFFF"/>
                <w:sz w:val="24"/>
                <w:szCs w:val="24"/>
              </w:rPr>
              <w:t>P</w:t>
            </w:r>
            <w:r w:rsidR="003E77DF">
              <w:rPr>
                <w:b/>
                <w:bCs/>
                <w:color w:val="FFFFFF"/>
                <w:sz w:val="24"/>
                <w:szCs w:val="24"/>
              </w:rPr>
              <w:t>ë</w:t>
            </w:r>
            <w:r>
              <w:rPr>
                <w:b/>
                <w:bCs/>
                <w:color w:val="FFFFFF"/>
                <w:sz w:val="24"/>
                <w:szCs w:val="24"/>
              </w:rPr>
              <w:t>rqindja (%)</w:t>
            </w:r>
          </w:p>
        </w:tc>
      </w:tr>
      <w:tr w:rsidR="00E004E3" w:rsidRPr="0047001D" w:rsidTr="003E77DF">
        <w:trPr>
          <w:jc w:val="center"/>
        </w:trPr>
        <w:tc>
          <w:tcPr>
            <w:tcW w:w="500" w:type="dxa"/>
            <w:tcMar>
              <w:top w:w="60" w:type="dxa"/>
              <w:left w:w="80" w:type="dxa"/>
              <w:bottom w:w="60" w:type="dxa"/>
              <w:right w:w="80" w:type="dxa"/>
            </w:tcMar>
            <w:vAlign w:val="center"/>
          </w:tcPr>
          <w:p w:rsidR="00E004E3" w:rsidRPr="003E77DF" w:rsidRDefault="00034F0F">
            <w:pPr>
              <w:jc w:val="center"/>
              <w:rPr>
                <w:b/>
                <w:sz w:val="24"/>
                <w:szCs w:val="24"/>
              </w:rPr>
            </w:pPr>
            <w:r w:rsidRPr="003E77DF">
              <w:rPr>
                <w:b/>
                <w:sz w:val="24"/>
                <w:szCs w:val="24"/>
              </w:rPr>
              <w:t>1</w:t>
            </w:r>
          </w:p>
        </w:tc>
        <w:tc>
          <w:tcPr>
            <w:tcW w:w="3725" w:type="dxa"/>
            <w:tcMar>
              <w:top w:w="60" w:type="dxa"/>
              <w:left w:w="80" w:type="dxa"/>
              <w:bottom w:w="60" w:type="dxa"/>
              <w:right w:w="80" w:type="dxa"/>
            </w:tcMar>
            <w:vAlign w:val="center"/>
          </w:tcPr>
          <w:p w:rsidR="00E004E3" w:rsidRPr="003E77DF" w:rsidRDefault="00034F0F">
            <w:pPr>
              <w:rPr>
                <w:b/>
                <w:sz w:val="24"/>
                <w:szCs w:val="24"/>
              </w:rPr>
            </w:pPr>
            <w:r w:rsidRPr="003E77DF">
              <w:rPr>
                <w:b/>
                <w:sz w:val="24"/>
                <w:szCs w:val="24"/>
              </w:rPr>
              <w:t>Njohuri t</w:t>
            </w:r>
            <w:r w:rsidR="003E77DF">
              <w:rPr>
                <w:b/>
                <w:sz w:val="24"/>
                <w:szCs w:val="24"/>
              </w:rPr>
              <w:t>ë</w:t>
            </w:r>
            <w:r w:rsidRPr="003E77DF">
              <w:rPr>
                <w:b/>
                <w:sz w:val="24"/>
                <w:szCs w:val="24"/>
              </w:rPr>
              <w:t xml:space="preserve"> reja</w:t>
            </w:r>
          </w:p>
        </w:tc>
        <w:tc>
          <w:tcPr>
            <w:tcW w:w="1660" w:type="dxa"/>
            <w:tcMar>
              <w:top w:w="60" w:type="dxa"/>
              <w:left w:w="80" w:type="dxa"/>
              <w:bottom w:w="60" w:type="dxa"/>
              <w:right w:w="80" w:type="dxa"/>
            </w:tcMar>
            <w:vAlign w:val="center"/>
          </w:tcPr>
          <w:p w:rsidR="00E004E3" w:rsidRPr="003E77DF" w:rsidRDefault="00034F0F">
            <w:pPr>
              <w:jc w:val="center"/>
              <w:rPr>
                <w:b/>
                <w:sz w:val="24"/>
                <w:szCs w:val="24"/>
              </w:rPr>
            </w:pPr>
            <w:r w:rsidRPr="003E77DF">
              <w:rPr>
                <w:b/>
                <w:sz w:val="24"/>
                <w:szCs w:val="24"/>
              </w:rPr>
              <w:t>52</w:t>
            </w:r>
          </w:p>
        </w:tc>
        <w:tc>
          <w:tcPr>
            <w:tcW w:w="2460" w:type="dxa"/>
            <w:tcMar>
              <w:top w:w="60" w:type="dxa"/>
              <w:left w:w="80" w:type="dxa"/>
              <w:bottom w:w="60" w:type="dxa"/>
              <w:right w:w="80" w:type="dxa"/>
            </w:tcMar>
            <w:vAlign w:val="center"/>
          </w:tcPr>
          <w:p w:rsidR="00E004E3" w:rsidRPr="003E77DF" w:rsidRDefault="003E77DF">
            <w:pPr>
              <w:jc w:val="center"/>
              <w:rPr>
                <w:b/>
                <w:sz w:val="24"/>
                <w:szCs w:val="24"/>
              </w:rPr>
            </w:pPr>
            <w:r w:rsidRPr="003E77DF">
              <w:rPr>
                <w:b/>
                <w:sz w:val="24"/>
                <w:szCs w:val="24"/>
              </w:rPr>
              <w:t>72 %</w:t>
            </w:r>
          </w:p>
        </w:tc>
      </w:tr>
      <w:tr w:rsidR="00E004E3" w:rsidRPr="0047001D" w:rsidTr="003E77DF">
        <w:trPr>
          <w:jc w:val="center"/>
        </w:trPr>
        <w:tc>
          <w:tcPr>
            <w:tcW w:w="500" w:type="dxa"/>
            <w:shd w:val="clear" w:color="auto" w:fill="F2F2F2"/>
            <w:tcMar>
              <w:top w:w="60" w:type="dxa"/>
              <w:left w:w="80" w:type="dxa"/>
              <w:bottom w:w="60" w:type="dxa"/>
              <w:right w:w="80" w:type="dxa"/>
            </w:tcMar>
            <w:vAlign w:val="center"/>
          </w:tcPr>
          <w:p w:rsidR="00E004E3" w:rsidRPr="003E77DF" w:rsidRDefault="00034F0F">
            <w:pPr>
              <w:jc w:val="center"/>
              <w:rPr>
                <w:b/>
                <w:sz w:val="24"/>
                <w:szCs w:val="24"/>
              </w:rPr>
            </w:pPr>
            <w:r w:rsidRPr="003E77DF">
              <w:rPr>
                <w:b/>
                <w:sz w:val="24"/>
                <w:szCs w:val="24"/>
              </w:rPr>
              <w:t>2</w:t>
            </w:r>
          </w:p>
        </w:tc>
        <w:tc>
          <w:tcPr>
            <w:tcW w:w="3725" w:type="dxa"/>
            <w:shd w:val="clear" w:color="auto" w:fill="F2F2F2"/>
            <w:tcMar>
              <w:top w:w="60" w:type="dxa"/>
              <w:left w:w="80" w:type="dxa"/>
              <w:bottom w:w="60" w:type="dxa"/>
              <w:right w:w="80" w:type="dxa"/>
            </w:tcMar>
            <w:vAlign w:val="center"/>
          </w:tcPr>
          <w:p w:rsidR="00E004E3" w:rsidRPr="003E77DF" w:rsidRDefault="00034F0F">
            <w:pPr>
              <w:rPr>
                <w:b/>
                <w:sz w:val="24"/>
                <w:szCs w:val="24"/>
              </w:rPr>
            </w:pPr>
            <w:r w:rsidRPr="003E77DF">
              <w:rPr>
                <w:b/>
                <w:sz w:val="24"/>
                <w:szCs w:val="24"/>
              </w:rPr>
              <w:t>P</w:t>
            </w:r>
            <w:r w:rsidR="003E77DF">
              <w:rPr>
                <w:b/>
                <w:sz w:val="24"/>
                <w:szCs w:val="24"/>
              </w:rPr>
              <w:t>ë</w:t>
            </w:r>
            <w:r w:rsidRPr="003E77DF">
              <w:rPr>
                <w:b/>
                <w:sz w:val="24"/>
                <w:szCs w:val="24"/>
              </w:rPr>
              <w:t>rpunim njohurish</w:t>
            </w:r>
          </w:p>
        </w:tc>
        <w:tc>
          <w:tcPr>
            <w:tcW w:w="1660" w:type="dxa"/>
            <w:shd w:val="clear" w:color="auto" w:fill="F2F2F2"/>
            <w:tcMar>
              <w:top w:w="60" w:type="dxa"/>
              <w:left w:w="80" w:type="dxa"/>
              <w:bottom w:w="60" w:type="dxa"/>
              <w:right w:w="80" w:type="dxa"/>
            </w:tcMar>
            <w:vAlign w:val="center"/>
          </w:tcPr>
          <w:p w:rsidR="00E004E3" w:rsidRPr="003E77DF" w:rsidRDefault="003E77DF">
            <w:pPr>
              <w:jc w:val="center"/>
              <w:rPr>
                <w:b/>
                <w:sz w:val="24"/>
                <w:szCs w:val="24"/>
              </w:rPr>
            </w:pPr>
            <w:r w:rsidRPr="003E77DF">
              <w:rPr>
                <w:b/>
                <w:sz w:val="24"/>
                <w:szCs w:val="24"/>
              </w:rPr>
              <w:t>20</w:t>
            </w:r>
          </w:p>
        </w:tc>
        <w:tc>
          <w:tcPr>
            <w:tcW w:w="2460" w:type="dxa"/>
            <w:shd w:val="clear" w:color="auto" w:fill="F2F2F2"/>
            <w:tcMar>
              <w:top w:w="60" w:type="dxa"/>
              <w:left w:w="80" w:type="dxa"/>
              <w:bottom w:w="60" w:type="dxa"/>
              <w:right w:w="80" w:type="dxa"/>
            </w:tcMar>
            <w:vAlign w:val="center"/>
          </w:tcPr>
          <w:p w:rsidR="00E004E3" w:rsidRPr="003E77DF" w:rsidRDefault="003E77DF">
            <w:pPr>
              <w:jc w:val="center"/>
              <w:rPr>
                <w:b/>
                <w:sz w:val="24"/>
                <w:szCs w:val="24"/>
              </w:rPr>
            </w:pPr>
            <w:r w:rsidRPr="003E77DF">
              <w:rPr>
                <w:b/>
                <w:sz w:val="24"/>
                <w:szCs w:val="24"/>
              </w:rPr>
              <w:t>28 %</w:t>
            </w:r>
          </w:p>
        </w:tc>
      </w:tr>
      <w:tr w:rsidR="003E77DF" w:rsidRPr="0047001D" w:rsidTr="003E77DF">
        <w:trPr>
          <w:jc w:val="center"/>
        </w:trPr>
        <w:tc>
          <w:tcPr>
            <w:tcW w:w="500" w:type="dxa"/>
            <w:vMerge w:val="restart"/>
            <w:tcMar>
              <w:top w:w="60" w:type="dxa"/>
              <w:left w:w="80" w:type="dxa"/>
              <w:bottom w:w="60" w:type="dxa"/>
              <w:right w:w="80" w:type="dxa"/>
            </w:tcMar>
            <w:vAlign w:val="center"/>
          </w:tcPr>
          <w:p w:rsidR="003E77DF" w:rsidRPr="0047001D" w:rsidRDefault="003E77DF">
            <w:pPr>
              <w:jc w:val="center"/>
              <w:rPr>
                <w:sz w:val="24"/>
                <w:szCs w:val="24"/>
              </w:rPr>
            </w:pPr>
          </w:p>
        </w:tc>
        <w:tc>
          <w:tcPr>
            <w:tcW w:w="3725" w:type="dxa"/>
            <w:tcMar>
              <w:top w:w="60" w:type="dxa"/>
              <w:left w:w="80" w:type="dxa"/>
              <w:bottom w:w="60" w:type="dxa"/>
              <w:right w:w="80" w:type="dxa"/>
            </w:tcMar>
            <w:vAlign w:val="center"/>
          </w:tcPr>
          <w:p w:rsidR="003E77DF" w:rsidRPr="0047001D" w:rsidRDefault="003E77DF">
            <w:pPr>
              <w:rPr>
                <w:sz w:val="24"/>
                <w:szCs w:val="24"/>
              </w:rPr>
            </w:pPr>
            <w:r>
              <w:rPr>
                <w:sz w:val="24"/>
                <w:szCs w:val="24"/>
              </w:rPr>
              <w:t>Testim</w:t>
            </w:r>
          </w:p>
        </w:tc>
        <w:tc>
          <w:tcPr>
            <w:tcW w:w="1660" w:type="dxa"/>
            <w:tcMar>
              <w:top w:w="60" w:type="dxa"/>
              <w:left w:w="80" w:type="dxa"/>
              <w:bottom w:w="60" w:type="dxa"/>
              <w:right w:w="80" w:type="dxa"/>
            </w:tcMar>
            <w:vAlign w:val="center"/>
          </w:tcPr>
          <w:p w:rsidR="003E77DF" w:rsidRPr="0047001D" w:rsidRDefault="003E77DF">
            <w:pPr>
              <w:jc w:val="center"/>
              <w:rPr>
                <w:sz w:val="24"/>
                <w:szCs w:val="24"/>
              </w:rPr>
            </w:pPr>
            <w:r>
              <w:rPr>
                <w:sz w:val="24"/>
                <w:szCs w:val="24"/>
              </w:rPr>
              <w:t>3</w:t>
            </w:r>
          </w:p>
        </w:tc>
        <w:tc>
          <w:tcPr>
            <w:tcW w:w="2460" w:type="dxa"/>
            <w:tcMar>
              <w:top w:w="60" w:type="dxa"/>
              <w:left w:w="80" w:type="dxa"/>
              <w:bottom w:w="60" w:type="dxa"/>
              <w:right w:w="80" w:type="dxa"/>
            </w:tcMar>
            <w:vAlign w:val="center"/>
          </w:tcPr>
          <w:p w:rsidR="003E77DF" w:rsidRPr="0047001D" w:rsidRDefault="003E77DF">
            <w:pPr>
              <w:jc w:val="center"/>
              <w:rPr>
                <w:sz w:val="24"/>
                <w:szCs w:val="24"/>
              </w:rPr>
            </w:pPr>
            <w:r>
              <w:rPr>
                <w:sz w:val="24"/>
                <w:szCs w:val="24"/>
              </w:rPr>
              <w:t>15%</w:t>
            </w:r>
          </w:p>
        </w:tc>
      </w:tr>
      <w:tr w:rsidR="003E77DF" w:rsidRPr="0047001D" w:rsidTr="003E77DF">
        <w:trPr>
          <w:jc w:val="center"/>
        </w:trPr>
        <w:tc>
          <w:tcPr>
            <w:tcW w:w="500" w:type="dxa"/>
            <w:vMerge/>
            <w:shd w:val="clear" w:color="auto" w:fill="F2F2F2"/>
            <w:tcMar>
              <w:top w:w="60" w:type="dxa"/>
              <w:left w:w="80" w:type="dxa"/>
              <w:bottom w:w="60" w:type="dxa"/>
              <w:right w:w="80" w:type="dxa"/>
            </w:tcMar>
            <w:vAlign w:val="center"/>
          </w:tcPr>
          <w:p w:rsidR="003E77DF" w:rsidRPr="0047001D" w:rsidRDefault="003E77DF">
            <w:pPr>
              <w:jc w:val="center"/>
              <w:rPr>
                <w:sz w:val="24"/>
                <w:szCs w:val="24"/>
              </w:rPr>
            </w:pPr>
          </w:p>
        </w:tc>
        <w:tc>
          <w:tcPr>
            <w:tcW w:w="3725" w:type="dxa"/>
            <w:shd w:val="clear" w:color="auto" w:fill="F2F2F2"/>
            <w:tcMar>
              <w:top w:w="60" w:type="dxa"/>
              <w:left w:w="80" w:type="dxa"/>
              <w:bottom w:w="60" w:type="dxa"/>
              <w:right w:w="80" w:type="dxa"/>
            </w:tcMar>
            <w:vAlign w:val="center"/>
          </w:tcPr>
          <w:p w:rsidR="003E77DF" w:rsidRPr="0047001D" w:rsidRDefault="003E77DF">
            <w:pPr>
              <w:rPr>
                <w:sz w:val="24"/>
                <w:szCs w:val="24"/>
              </w:rPr>
            </w:pPr>
            <w:r>
              <w:rPr>
                <w:sz w:val="24"/>
                <w:szCs w:val="24"/>
              </w:rPr>
              <w:t>Përsëritje</w:t>
            </w:r>
          </w:p>
        </w:tc>
        <w:tc>
          <w:tcPr>
            <w:tcW w:w="1660" w:type="dxa"/>
            <w:shd w:val="clear" w:color="auto" w:fill="F2F2F2"/>
            <w:tcMar>
              <w:top w:w="60" w:type="dxa"/>
              <w:left w:w="80" w:type="dxa"/>
              <w:bottom w:w="60" w:type="dxa"/>
              <w:right w:w="80" w:type="dxa"/>
            </w:tcMar>
            <w:vAlign w:val="center"/>
          </w:tcPr>
          <w:p w:rsidR="003E77DF" w:rsidRPr="0047001D" w:rsidRDefault="003E77DF">
            <w:pPr>
              <w:jc w:val="center"/>
              <w:rPr>
                <w:sz w:val="24"/>
                <w:szCs w:val="24"/>
              </w:rPr>
            </w:pPr>
            <w:r>
              <w:rPr>
                <w:sz w:val="24"/>
                <w:szCs w:val="24"/>
              </w:rPr>
              <w:t>3</w:t>
            </w:r>
          </w:p>
        </w:tc>
        <w:tc>
          <w:tcPr>
            <w:tcW w:w="2460" w:type="dxa"/>
            <w:shd w:val="clear" w:color="auto" w:fill="F2F2F2"/>
            <w:tcMar>
              <w:top w:w="60" w:type="dxa"/>
              <w:left w:w="80" w:type="dxa"/>
              <w:bottom w:w="60" w:type="dxa"/>
              <w:right w:w="80" w:type="dxa"/>
            </w:tcMar>
            <w:vAlign w:val="center"/>
          </w:tcPr>
          <w:p w:rsidR="003E77DF" w:rsidRPr="0047001D" w:rsidRDefault="003E77DF">
            <w:pPr>
              <w:jc w:val="center"/>
              <w:rPr>
                <w:sz w:val="24"/>
                <w:szCs w:val="24"/>
              </w:rPr>
            </w:pPr>
            <w:r>
              <w:rPr>
                <w:sz w:val="24"/>
                <w:szCs w:val="24"/>
              </w:rPr>
              <w:t>15%</w:t>
            </w:r>
          </w:p>
        </w:tc>
      </w:tr>
      <w:tr w:rsidR="003E77DF" w:rsidRPr="0047001D" w:rsidTr="00151527">
        <w:trPr>
          <w:jc w:val="center"/>
        </w:trPr>
        <w:tc>
          <w:tcPr>
            <w:tcW w:w="500" w:type="dxa"/>
            <w:vMerge/>
            <w:tcMar>
              <w:top w:w="60" w:type="dxa"/>
              <w:left w:w="80" w:type="dxa"/>
              <w:bottom w:w="60" w:type="dxa"/>
              <w:right w:w="80" w:type="dxa"/>
            </w:tcMar>
            <w:vAlign w:val="center"/>
          </w:tcPr>
          <w:p w:rsidR="003E77DF" w:rsidRPr="0047001D" w:rsidRDefault="003E77DF">
            <w:pPr>
              <w:jc w:val="center"/>
              <w:rPr>
                <w:sz w:val="24"/>
                <w:szCs w:val="24"/>
              </w:rPr>
            </w:pPr>
          </w:p>
        </w:tc>
        <w:tc>
          <w:tcPr>
            <w:tcW w:w="3725" w:type="dxa"/>
            <w:tcMar>
              <w:top w:w="60" w:type="dxa"/>
              <w:left w:w="80" w:type="dxa"/>
              <w:bottom w:w="60" w:type="dxa"/>
              <w:right w:w="80" w:type="dxa"/>
            </w:tcMar>
            <w:vAlign w:val="center"/>
          </w:tcPr>
          <w:p w:rsidR="003E77DF" w:rsidRPr="0047001D" w:rsidRDefault="003E77DF">
            <w:pPr>
              <w:rPr>
                <w:sz w:val="24"/>
                <w:szCs w:val="24"/>
              </w:rPr>
            </w:pPr>
            <w:r>
              <w:rPr>
                <w:sz w:val="24"/>
                <w:szCs w:val="24"/>
              </w:rPr>
              <w:t>Projekte kurrikulare</w:t>
            </w:r>
          </w:p>
        </w:tc>
        <w:tc>
          <w:tcPr>
            <w:tcW w:w="1660" w:type="dxa"/>
            <w:tcMar>
              <w:top w:w="60" w:type="dxa"/>
              <w:left w:w="80" w:type="dxa"/>
              <w:bottom w:w="60" w:type="dxa"/>
              <w:right w:w="80" w:type="dxa"/>
            </w:tcMar>
            <w:vAlign w:val="center"/>
          </w:tcPr>
          <w:p w:rsidR="003E77DF" w:rsidRPr="0047001D" w:rsidRDefault="003E77DF">
            <w:pPr>
              <w:jc w:val="center"/>
              <w:rPr>
                <w:sz w:val="24"/>
                <w:szCs w:val="24"/>
              </w:rPr>
            </w:pPr>
            <w:r>
              <w:rPr>
                <w:sz w:val="24"/>
                <w:szCs w:val="24"/>
              </w:rPr>
              <w:t>4</w:t>
            </w:r>
          </w:p>
        </w:tc>
        <w:tc>
          <w:tcPr>
            <w:tcW w:w="2460" w:type="dxa"/>
            <w:tcMar>
              <w:top w:w="60" w:type="dxa"/>
              <w:left w:w="80" w:type="dxa"/>
              <w:bottom w:w="60" w:type="dxa"/>
              <w:right w:w="80" w:type="dxa"/>
            </w:tcMar>
            <w:vAlign w:val="center"/>
          </w:tcPr>
          <w:p w:rsidR="003E77DF" w:rsidRPr="0047001D" w:rsidRDefault="003E77DF">
            <w:pPr>
              <w:jc w:val="center"/>
              <w:rPr>
                <w:sz w:val="24"/>
                <w:szCs w:val="24"/>
              </w:rPr>
            </w:pPr>
            <w:r>
              <w:rPr>
                <w:sz w:val="24"/>
                <w:szCs w:val="24"/>
              </w:rPr>
              <w:t>20%</w:t>
            </w:r>
          </w:p>
        </w:tc>
      </w:tr>
      <w:tr w:rsidR="003E77DF" w:rsidRPr="0047001D" w:rsidTr="00151527">
        <w:trPr>
          <w:jc w:val="center"/>
        </w:trPr>
        <w:tc>
          <w:tcPr>
            <w:tcW w:w="500" w:type="dxa"/>
            <w:vMerge/>
            <w:shd w:val="clear" w:color="auto" w:fill="F2F2F2"/>
            <w:tcMar>
              <w:top w:w="60" w:type="dxa"/>
              <w:left w:w="80" w:type="dxa"/>
              <w:bottom w:w="60" w:type="dxa"/>
              <w:right w:w="80" w:type="dxa"/>
            </w:tcMar>
            <w:vAlign w:val="center"/>
          </w:tcPr>
          <w:p w:rsidR="003E77DF" w:rsidRPr="0047001D" w:rsidRDefault="003E77DF">
            <w:pPr>
              <w:jc w:val="center"/>
              <w:rPr>
                <w:sz w:val="24"/>
                <w:szCs w:val="24"/>
              </w:rPr>
            </w:pPr>
          </w:p>
        </w:tc>
        <w:tc>
          <w:tcPr>
            <w:tcW w:w="3725" w:type="dxa"/>
            <w:shd w:val="clear" w:color="auto" w:fill="F2F2F2"/>
            <w:tcMar>
              <w:top w:w="60" w:type="dxa"/>
              <w:left w:w="80" w:type="dxa"/>
              <w:bottom w:w="60" w:type="dxa"/>
              <w:right w:w="80" w:type="dxa"/>
            </w:tcMar>
            <w:vAlign w:val="center"/>
          </w:tcPr>
          <w:p w:rsidR="003E77DF" w:rsidRPr="0047001D" w:rsidRDefault="003E77DF">
            <w:pPr>
              <w:rPr>
                <w:sz w:val="24"/>
                <w:szCs w:val="24"/>
              </w:rPr>
            </w:pPr>
            <w:r>
              <w:rPr>
                <w:sz w:val="24"/>
                <w:szCs w:val="24"/>
              </w:rPr>
              <w:t>Detyrë eksperimentale</w:t>
            </w:r>
          </w:p>
        </w:tc>
        <w:tc>
          <w:tcPr>
            <w:tcW w:w="1660" w:type="dxa"/>
            <w:shd w:val="clear" w:color="auto" w:fill="F2F2F2"/>
            <w:tcMar>
              <w:top w:w="60" w:type="dxa"/>
              <w:left w:w="80" w:type="dxa"/>
              <w:bottom w:w="60" w:type="dxa"/>
              <w:right w:w="80" w:type="dxa"/>
            </w:tcMar>
            <w:vAlign w:val="center"/>
          </w:tcPr>
          <w:p w:rsidR="003E77DF" w:rsidRPr="0047001D" w:rsidRDefault="00244192">
            <w:pPr>
              <w:jc w:val="center"/>
              <w:rPr>
                <w:sz w:val="24"/>
                <w:szCs w:val="24"/>
              </w:rPr>
            </w:pPr>
            <w:r>
              <w:rPr>
                <w:sz w:val="24"/>
                <w:szCs w:val="24"/>
              </w:rPr>
              <w:t>5</w:t>
            </w:r>
          </w:p>
        </w:tc>
        <w:tc>
          <w:tcPr>
            <w:tcW w:w="2460" w:type="dxa"/>
            <w:shd w:val="clear" w:color="auto" w:fill="F2F2F2"/>
            <w:tcMar>
              <w:top w:w="60" w:type="dxa"/>
              <w:left w:w="80" w:type="dxa"/>
              <w:bottom w:w="60" w:type="dxa"/>
              <w:right w:w="80" w:type="dxa"/>
            </w:tcMar>
            <w:vAlign w:val="center"/>
          </w:tcPr>
          <w:p w:rsidR="003E77DF" w:rsidRPr="0047001D" w:rsidRDefault="00244192">
            <w:pPr>
              <w:jc w:val="center"/>
              <w:rPr>
                <w:sz w:val="24"/>
                <w:szCs w:val="24"/>
              </w:rPr>
            </w:pPr>
            <w:r>
              <w:rPr>
                <w:sz w:val="24"/>
                <w:szCs w:val="24"/>
              </w:rPr>
              <w:t>2</w:t>
            </w:r>
            <w:r w:rsidR="003E77DF">
              <w:rPr>
                <w:sz w:val="24"/>
                <w:szCs w:val="24"/>
              </w:rPr>
              <w:t>5%</w:t>
            </w:r>
          </w:p>
        </w:tc>
      </w:tr>
      <w:tr w:rsidR="003E77DF" w:rsidRPr="0047001D" w:rsidTr="00151527">
        <w:trPr>
          <w:jc w:val="center"/>
        </w:trPr>
        <w:tc>
          <w:tcPr>
            <w:tcW w:w="500" w:type="dxa"/>
            <w:vMerge/>
            <w:tcMar>
              <w:top w:w="60" w:type="dxa"/>
              <w:left w:w="80" w:type="dxa"/>
              <w:bottom w:w="60" w:type="dxa"/>
              <w:right w:w="80" w:type="dxa"/>
            </w:tcMar>
            <w:vAlign w:val="center"/>
          </w:tcPr>
          <w:p w:rsidR="003E77DF" w:rsidRPr="0047001D" w:rsidRDefault="003E77DF">
            <w:pPr>
              <w:jc w:val="center"/>
              <w:rPr>
                <w:sz w:val="24"/>
                <w:szCs w:val="24"/>
              </w:rPr>
            </w:pPr>
          </w:p>
        </w:tc>
        <w:tc>
          <w:tcPr>
            <w:tcW w:w="3725" w:type="dxa"/>
            <w:tcMar>
              <w:top w:w="60" w:type="dxa"/>
              <w:left w:w="80" w:type="dxa"/>
              <w:bottom w:w="60" w:type="dxa"/>
              <w:right w:w="80" w:type="dxa"/>
            </w:tcMar>
            <w:vAlign w:val="center"/>
          </w:tcPr>
          <w:p w:rsidR="003E77DF" w:rsidRPr="0047001D" w:rsidRDefault="003E77DF">
            <w:pPr>
              <w:rPr>
                <w:sz w:val="24"/>
                <w:szCs w:val="24"/>
              </w:rPr>
            </w:pPr>
            <w:r>
              <w:rPr>
                <w:sz w:val="24"/>
                <w:szCs w:val="24"/>
              </w:rPr>
              <w:t>Ushtrime</w:t>
            </w:r>
          </w:p>
        </w:tc>
        <w:tc>
          <w:tcPr>
            <w:tcW w:w="1660" w:type="dxa"/>
            <w:tcMar>
              <w:top w:w="60" w:type="dxa"/>
              <w:left w:w="80" w:type="dxa"/>
              <w:bottom w:w="60" w:type="dxa"/>
              <w:right w:w="80" w:type="dxa"/>
            </w:tcMar>
            <w:vAlign w:val="center"/>
          </w:tcPr>
          <w:p w:rsidR="003E77DF" w:rsidRPr="0047001D" w:rsidRDefault="00244192">
            <w:pPr>
              <w:jc w:val="center"/>
              <w:rPr>
                <w:sz w:val="24"/>
                <w:szCs w:val="24"/>
              </w:rPr>
            </w:pPr>
            <w:r>
              <w:rPr>
                <w:sz w:val="24"/>
                <w:szCs w:val="24"/>
              </w:rPr>
              <w:t>5</w:t>
            </w:r>
          </w:p>
        </w:tc>
        <w:tc>
          <w:tcPr>
            <w:tcW w:w="2460" w:type="dxa"/>
            <w:tcMar>
              <w:top w:w="60" w:type="dxa"/>
              <w:left w:w="80" w:type="dxa"/>
              <w:bottom w:w="60" w:type="dxa"/>
              <w:right w:w="80" w:type="dxa"/>
            </w:tcMar>
            <w:vAlign w:val="center"/>
          </w:tcPr>
          <w:p w:rsidR="003E77DF" w:rsidRPr="0047001D" w:rsidRDefault="00244192">
            <w:pPr>
              <w:jc w:val="center"/>
              <w:rPr>
                <w:sz w:val="24"/>
                <w:szCs w:val="24"/>
              </w:rPr>
            </w:pPr>
            <w:r>
              <w:rPr>
                <w:sz w:val="24"/>
                <w:szCs w:val="24"/>
              </w:rPr>
              <w:t>2</w:t>
            </w:r>
            <w:r w:rsidR="003E77DF">
              <w:rPr>
                <w:sz w:val="24"/>
                <w:szCs w:val="24"/>
              </w:rPr>
              <w:t>5%</w:t>
            </w:r>
          </w:p>
        </w:tc>
      </w:tr>
      <w:tr w:rsidR="003E77DF" w:rsidRPr="0047001D" w:rsidTr="00151527">
        <w:trPr>
          <w:jc w:val="center"/>
        </w:trPr>
        <w:tc>
          <w:tcPr>
            <w:tcW w:w="4225" w:type="dxa"/>
            <w:gridSpan w:val="2"/>
            <w:shd w:val="clear" w:color="auto" w:fill="DCE6F1"/>
            <w:tcMar>
              <w:top w:w="60" w:type="dxa"/>
              <w:left w:w="80" w:type="dxa"/>
              <w:bottom w:w="60" w:type="dxa"/>
              <w:right w:w="80" w:type="dxa"/>
            </w:tcMar>
            <w:vAlign w:val="center"/>
          </w:tcPr>
          <w:p w:rsidR="003E77DF" w:rsidRPr="0047001D" w:rsidRDefault="003E77DF" w:rsidP="003E77DF">
            <w:pPr>
              <w:jc w:val="center"/>
              <w:rPr>
                <w:sz w:val="24"/>
                <w:szCs w:val="24"/>
              </w:rPr>
            </w:pPr>
            <w:r w:rsidRPr="0047001D">
              <w:rPr>
                <w:b/>
                <w:bCs/>
                <w:sz w:val="24"/>
                <w:szCs w:val="24"/>
              </w:rPr>
              <w:t>TOTALI</w:t>
            </w:r>
          </w:p>
        </w:tc>
        <w:tc>
          <w:tcPr>
            <w:tcW w:w="1660" w:type="dxa"/>
            <w:shd w:val="clear" w:color="auto" w:fill="DCE6F1"/>
            <w:tcMar>
              <w:top w:w="60" w:type="dxa"/>
              <w:left w:w="80" w:type="dxa"/>
              <w:bottom w:w="60" w:type="dxa"/>
              <w:right w:w="80" w:type="dxa"/>
            </w:tcMar>
            <w:vAlign w:val="center"/>
          </w:tcPr>
          <w:p w:rsidR="003E77DF" w:rsidRPr="0047001D" w:rsidRDefault="003E77DF">
            <w:pPr>
              <w:jc w:val="center"/>
              <w:rPr>
                <w:sz w:val="24"/>
                <w:szCs w:val="24"/>
              </w:rPr>
            </w:pPr>
            <w:r w:rsidRPr="0047001D">
              <w:rPr>
                <w:b/>
                <w:bCs/>
                <w:sz w:val="24"/>
                <w:szCs w:val="24"/>
              </w:rPr>
              <w:t>72</w:t>
            </w:r>
            <w:r w:rsidR="0043776F">
              <w:rPr>
                <w:b/>
                <w:bCs/>
                <w:sz w:val="24"/>
                <w:szCs w:val="24"/>
              </w:rPr>
              <w:t xml:space="preserve"> orë</w:t>
            </w:r>
          </w:p>
        </w:tc>
        <w:tc>
          <w:tcPr>
            <w:tcW w:w="2460" w:type="dxa"/>
            <w:shd w:val="clear" w:color="auto" w:fill="DCE6F1"/>
            <w:tcMar>
              <w:top w:w="60" w:type="dxa"/>
              <w:left w:w="80" w:type="dxa"/>
              <w:bottom w:w="60" w:type="dxa"/>
              <w:right w:w="80" w:type="dxa"/>
            </w:tcMar>
            <w:vAlign w:val="center"/>
          </w:tcPr>
          <w:p w:rsidR="003E77DF" w:rsidRPr="003E77DF" w:rsidRDefault="003E77DF">
            <w:pPr>
              <w:jc w:val="center"/>
              <w:rPr>
                <w:b/>
                <w:sz w:val="24"/>
                <w:szCs w:val="24"/>
              </w:rPr>
            </w:pPr>
            <w:r w:rsidRPr="003E77DF">
              <w:rPr>
                <w:b/>
                <w:sz w:val="24"/>
                <w:szCs w:val="24"/>
              </w:rPr>
              <w:t>100 %</w:t>
            </w:r>
          </w:p>
        </w:tc>
      </w:tr>
    </w:tbl>
    <w:p w:rsidR="00E004E3" w:rsidRDefault="00E004E3">
      <w:pPr>
        <w:spacing w:before="200"/>
      </w:pPr>
    </w:p>
    <w:p w:rsidR="00B61F20" w:rsidRDefault="00B61F20">
      <w:r>
        <w:br w:type="page"/>
      </w:r>
    </w:p>
    <w:p w:rsidR="0043776F" w:rsidRPr="0043776F" w:rsidRDefault="0043776F" w:rsidP="0043776F">
      <w:pPr>
        <w:pStyle w:val="Heading1"/>
        <w:spacing w:after="150"/>
        <w:rPr>
          <w:b/>
          <w:bCs/>
          <w:color w:val="1F3864"/>
          <w:sz w:val="24"/>
          <w:szCs w:val="24"/>
        </w:rPr>
      </w:pPr>
    </w:p>
    <w:p w:rsidR="0043776F" w:rsidRDefault="0043776F" w:rsidP="0043776F">
      <w:pPr>
        <w:pStyle w:val="Heading1"/>
        <w:spacing w:after="150"/>
      </w:pPr>
      <w:r>
        <w:rPr>
          <w:b/>
          <w:bCs/>
          <w:color w:val="1F3864"/>
          <w:sz w:val="28"/>
          <w:szCs w:val="28"/>
        </w:rPr>
        <w:t>3. PLANI ANALITIK</w:t>
      </w:r>
    </w:p>
    <w:tbl>
      <w:tblPr>
        <w:tblStyle w:val="TableGrid"/>
        <w:tblW w:w="11520" w:type="dxa"/>
        <w:tblInd w:w="-432" w:type="dxa"/>
        <w:tblLook w:val="04A0" w:firstRow="1" w:lastRow="0" w:firstColumn="1" w:lastColumn="0" w:noHBand="0" w:noVBand="1"/>
      </w:tblPr>
      <w:tblGrid>
        <w:gridCol w:w="1710"/>
        <w:gridCol w:w="2970"/>
        <w:gridCol w:w="3870"/>
        <w:gridCol w:w="2970"/>
      </w:tblGrid>
      <w:tr w:rsidR="009309D0" w:rsidTr="00076AC2">
        <w:trPr>
          <w:trHeight w:val="488"/>
        </w:trPr>
        <w:tc>
          <w:tcPr>
            <w:tcW w:w="1710" w:type="dxa"/>
            <w:vMerge w:val="restart"/>
            <w:vAlign w:val="center"/>
          </w:tcPr>
          <w:p w:rsidR="009309D0" w:rsidRPr="00EB62CC" w:rsidRDefault="009309D0" w:rsidP="009309D0">
            <w:pPr>
              <w:jc w:val="center"/>
              <w:rPr>
                <w:b/>
                <w:sz w:val="22"/>
                <w:szCs w:val="22"/>
              </w:rPr>
            </w:pPr>
            <w:r w:rsidRPr="00EB62CC">
              <w:rPr>
                <w:b/>
                <w:sz w:val="22"/>
                <w:szCs w:val="22"/>
              </w:rPr>
              <w:t>TEMATIKAT</w:t>
            </w:r>
          </w:p>
        </w:tc>
        <w:tc>
          <w:tcPr>
            <w:tcW w:w="9810" w:type="dxa"/>
            <w:gridSpan w:val="3"/>
            <w:vAlign w:val="center"/>
          </w:tcPr>
          <w:p w:rsidR="009309D0" w:rsidRPr="009309D0" w:rsidRDefault="009309D0" w:rsidP="009309D0">
            <w:pPr>
              <w:jc w:val="center"/>
              <w:rPr>
                <w:b/>
                <w:sz w:val="24"/>
                <w:szCs w:val="24"/>
              </w:rPr>
            </w:pPr>
            <w:r w:rsidRPr="009309D0">
              <w:rPr>
                <w:b/>
                <w:sz w:val="24"/>
                <w:szCs w:val="24"/>
              </w:rPr>
              <w:t>PLANI ANALITIK</w:t>
            </w:r>
            <w:r w:rsidR="00BA2D71">
              <w:rPr>
                <w:b/>
                <w:sz w:val="24"/>
                <w:szCs w:val="24"/>
              </w:rPr>
              <w:t xml:space="preserve"> (72 orë)</w:t>
            </w:r>
          </w:p>
        </w:tc>
      </w:tr>
      <w:tr w:rsidR="00691026" w:rsidTr="00076AC2">
        <w:tc>
          <w:tcPr>
            <w:tcW w:w="1710" w:type="dxa"/>
            <w:vMerge/>
            <w:vAlign w:val="center"/>
          </w:tcPr>
          <w:p w:rsidR="009309D0" w:rsidRDefault="009309D0" w:rsidP="009309D0">
            <w:pPr>
              <w:jc w:val="center"/>
            </w:pPr>
          </w:p>
        </w:tc>
        <w:tc>
          <w:tcPr>
            <w:tcW w:w="2970" w:type="dxa"/>
            <w:vAlign w:val="center"/>
          </w:tcPr>
          <w:p w:rsidR="009309D0" w:rsidRPr="00EB62CC" w:rsidRDefault="009309D0" w:rsidP="00BA2D71">
            <w:pPr>
              <w:jc w:val="center"/>
              <w:rPr>
                <w:sz w:val="22"/>
                <w:szCs w:val="22"/>
              </w:rPr>
            </w:pPr>
            <w:r w:rsidRPr="00EB62CC">
              <w:rPr>
                <w:sz w:val="22"/>
                <w:szCs w:val="22"/>
              </w:rPr>
              <w:t>Periudha Shtator  – Dhjetor</w:t>
            </w:r>
          </w:p>
          <w:p w:rsidR="009309D0" w:rsidRPr="00EB62CC" w:rsidRDefault="009309D0" w:rsidP="00BA2D71">
            <w:pPr>
              <w:jc w:val="center"/>
              <w:rPr>
                <w:sz w:val="22"/>
                <w:szCs w:val="22"/>
              </w:rPr>
            </w:pPr>
            <w:r w:rsidRPr="00EB62CC">
              <w:rPr>
                <w:sz w:val="22"/>
                <w:szCs w:val="22"/>
              </w:rPr>
              <w:t>28 or</w:t>
            </w:r>
            <w:r w:rsidR="00D75E36" w:rsidRPr="00EB62CC">
              <w:rPr>
                <w:sz w:val="22"/>
                <w:szCs w:val="22"/>
              </w:rPr>
              <w:t>ë</w:t>
            </w:r>
          </w:p>
        </w:tc>
        <w:tc>
          <w:tcPr>
            <w:tcW w:w="3870" w:type="dxa"/>
            <w:vAlign w:val="center"/>
          </w:tcPr>
          <w:p w:rsidR="009309D0" w:rsidRPr="00EB62CC" w:rsidRDefault="009309D0" w:rsidP="00BA2D71">
            <w:pPr>
              <w:jc w:val="center"/>
              <w:rPr>
                <w:sz w:val="22"/>
                <w:szCs w:val="22"/>
              </w:rPr>
            </w:pPr>
            <w:r w:rsidRPr="00EB62CC">
              <w:rPr>
                <w:sz w:val="22"/>
                <w:szCs w:val="22"/>
              </w:rPr>
              <w:t>Periudha Janar  – Mars</w:t>
            </w:r>
          </w:p>
          <w:p w:rsidR="009309D0" w:rsidRPr="00EB62CC" w:rsidRDefault="009309D0" w:rsidP="00BA2D71">
            <w:pPr>
              <w:jc w:val="center"/>
              <w:rPr>
                <w:sz w:val="22"/>
                <w:szCs w:val="22"/>
              </w:rPr>
            </w:pPr>
            <w:r w:rsidRPr="00EB62CC">
              <w:rPr>
                <w:sz w:val="22"/>
                <w:szCs w:val="22"/>
              </w:rPr>
              <w:t>24 or</w:t>
            </w:r>
            <w:r w:rsidR="00D75E36" w:rsidRPr="00EB62CC">
              <w:rPr>
                <w:sz w:val="22"/>
                <w:szCs w:val="22"/>
              </w:rPr>
              <w:t>ë</w:t>
            </w:r>
          </w:p>
        </w:tc>
        <w:tc>
          <w:tcPr>
            <w:tcW w:w="2970" w:type="dxa"/>
            <w:vAlign w:val="center"/>
          </w:tcPr>
          <w:p w:rsidR="009309D0" w:rsidRPr="00EB62CC" w:rsidRDefault="009309D0" w:rsidP="00BA2D71">
            <w:pPr>
              <w:jc w:val="center"/>
              <w:rPr>
                <w:sz w:val="22"/>
                <w:szCs w:val="22"/>
              </w:rPr>
            </w:pPr>
            <w:r w:rsidRPr="00EB62CC">
              <w:rPr>
                <w:sz w:val="22"/>
                <w:szCs w:val="22"/>
              </w:rPr>
              <w:t>Periudha Prill – Qershor</w:t>
            </w:r>
          </w:p>
          <w:p w:rsidR="009309D0" w:rsidRPr="00EB62CC" w:rsidRDefault="009309D0" w:rsidP="00BA2D71">
            <w:pPr>
              <w:jc w:val="center"/>
              <w:rPr>
                <w:sz w:val="22"/>
                <w:szCs w:val="22"/>
              </w:rPr>
            </w:pPr>
            <w:r w:rsidRPr="00EB62CC">
              <w:rPr>
                <w:sz w:val="22"/>
                <w:szCs w:val="22"/>
              </w:rPr>
              <w:t>20 or</w:t>
            </w:r>
            <w:r w:rsidR="00D75E36" w:rsidRPr="00EB62CC">
              <w:rPr>
                <w:sz w:val="22"/>
                <w:szCs w:val="22"/>
              </w:rPr>
              <w:t>ë</w:t>
            </w:r>
          </w:p>
        </w:tc>
      </w:tr>
      <w:tr w:rsidR="00691026" w:rsidTr="00076AC2">
        <w:tc>
          <w:tcPr>
            <w:tcW w:w="1710" w:type="dxa"/>
            <w:vMerge w:val="restart"/>
            <w:textDirection w:val="btLr"/>
            <w:vAlign w:val="center"/>
          </w:tcPr>
          <w:p w:rsidR="00D75E36" w:rsidRPr="00EB62CC" w:rsidRDefault="00D75E36" w:rsidP="00D75E36">
            <w:pPr>
              <w:ind w:left="113" w:right="113"/>
              <w:jc w:val="center"/>
              <w:rPr>
                <w:b/>
                <w:sz w:val="48"/>
                <w:szCs w:val="48"/>
              </w:rPr>
            </w:pPr>
            <w:r w:rsidRPr="00EB62CC">
              <w:rPr>
                <w:b/>
                <w:sz w:val="48"/>
                <w:szCs w:val="48"/>
              </w:rPr>
              <w:t>DIVERSITETI</w:t>
            </w:r>
          </w:p>
          <w:p w:rsidR="00D75E36" w:rsidRPr="00EB62CC" w:rsidRDefault="00EB62CC" w:rsidP="00D75E36">
            <w:pPr>
              <w:ind w:left="113" w:right="113"/>
              <w:jc w:val="center"/>
              <w:rPr>
                <w:b/>
                <w:sz w:val="28"/>
                <w:szCs w:val="28"/>
              </w:rPr>
            </w:pPr>
            <w:r w:rsidRPr="00EB62CC">
              <w:rPr>
                <w:b/>
                <w:sz w:val="28"/>
                <w:szCs w:val="28"/>
              </w:rPr>
              <w:t>28 ORË</w:t>
            </w:r>
          </w:p>
        </w:tc>
        <w:tc>
          <w:tcPr>
            <w:tcW w:w="2970" w:type="dxa"/>
          </w:tcPr>
          <w:p w:rsidR="00D75E36" w:rsidRPr="00EB62CC" w:rsidRDefault="00D75E36">
            <w:pPr>
              <w:rPr>
                <w:b/>
                <w:bCs/>
                <w:color w:val="1F3864"/>
                <w:sz w:val="22"/>
                <w:szCs w:val="22"/>
              </w:rPr>
            </w:pPr>
            <w:r w:rsidRPr="00EB62CC">
              <w:rPr>
                <w:b/>
                <w:bCs/>
                <w:color w:val="1F3864"/>
                <w:sz w:val="22"/>
                <w:szCs w:val="22"/>
              </w:rPr>
              <w:t>Gjendjet e lëndës (5 orë)</w:t>
            </w:r>
          </w:p>
          <w:p w:rsidR="00D75E36" w:rsidRDefault="00D75E36" w:rsidP="009309D0">
            <w:r>
              <w:t>1. Grimcat, zbulimi më i madh në Kimi</w:t>
            </w:r>
          </w:p>
          <w:p w:rsidR="00D75E36" w:rsidRDefault="00D75E36" w:rsidP="009309D0">
            <w:r>
              <w:t>2. Substancat e ngurta, të lëngëta dhe të gazta</w:t>
            </w:r>
          </w:p>
          <w:p w:rsidR="00D75E36" w:rsidRDefault="00D75E36" w:rsidP="009309D0">
            <w:r>
              <w:t>3. Vendosja e grimcave te substancat e ngurta, të lëngëta dhe të gazta</w:t>
            </w:r>
          </w:p>
          <w:p w:rsidR="00D75E36" w:rsidRDefault="00D75E36" w:rsidP="009309D0">
            <w:r>
              <w:t>4. Paraqitjet grafike të procesit të shndërrimit të gjendjes fizike të ujit</w:t>
            </w:r>
          </w:p>
          <w:p w:rsidR="0011641E" w:rsidRPr="0011641E" w:rsidRDefault="0011641E" w:rsidP="009309D0">
            <w:r w:rsidRPr="0011641E">
              <w:t>5. Detyrë eksperimentale: Ndryshimet e gjendjes fizike të lëndës.</w:t>
            </w:r>
          </w:p>
          <w:p w:rsidR="00D75E36" w:rsidRDefault="0011641E" w:rsidP="009309D0">
            <w:r>
              <w:t>6</w:t>
            </w:r>
            <w:r w:rsidR="00D75E36">
              <w:t>. Të njohim më mirë gazet</w:t>
            </w:r>
          </w:p>
        </w:tc>
        <w:tc>
          <w:tcPr>
            <w:tcW w:w="3870" w:type="dxa"/>
            <w:vMerge w:val="restart"/>
          </w:tcPr>
          <w:p w:rsidR="00D75E36" w:rsidRDefault="00D75E36"/>
        </w:tc>
        <w:tc>
          <w:tcPr>
            <w:tcW w:w="2970" w:type="dxa"/>
            <w:vMerge w:val="restart"/>
          </w:tcPr>
          <w:p w:rsidR="00D75E36" w:rsidRDefault="00D75E36"/>
        </w:tc>
      </w:tr>
      <w:tr w:rsidR="00691026" w:rsidTr="00076AC2">
        <w:tc>
          <w:tcPr>
            <w:tcW w:w="1710" w:type="dxa"/>
            <w:vMerge/>
          </w:tcPr>
          <w:p w:rsidR="00D75E36" w:rsidRDefault="00D75E36"/>
        </w:tc>
        <w:tc>
          <w:tcPr>
            <w:tcW w:w="2970" w:type="dxa"/>
          </w:tcPr>
          <w:p w:rsidR="00D75E36" w:rsidRPr="00EB62CC" w:rsidRDefault="00D75E36">
            <w:pPr>
              <w:rPr>
                <w:b/>
                <w:bCs/>
                <w:color w:val="1F3864"/>
                <w:sz w:val="22"/>
                <w:szCs w:val="22"/>
              </w:rPr>
            </w:pPr>
            <w:r w:rsidRPr="00EB62CC">
              <w:rPr>
                <w:b/>
                <w:bCs/>
                <w:color w:val="1F3864"/>
                <w:sz w:val="22"/>
                <w:szCs w:val="22"/>
              </w:rPr>
              <w:t>Ndarja e substancave (7 orë)</w:t>
            </w:r>
          </w:p>
          <w:p w:rsidR="00D75E36" w:rsidRDefault="00D75E36" w:rsidP="00B2019A">
            <w:r>
              <w:t>1. Përzierjet, tretësirat dhe tretësit</w:t>
            </w:r>
          </w:p>
          <w:p w:rsidR="00D75E36" w:rsidRDefault="00D75E36" w:rsidP="00B2019A">
            <w:r>
              <w:t>2. Substancat e pastra dhe papastërtitë</w:t>
            </w:r>
          </w:p>
          <w:p w:rsidR="00D75E36" w:rsidRDefault="00D75E36" w:rsidP="00B2019A">
            <w:r>
              <w:t>3. Metodat e ndarjes së substancave (pjesa I dhe pjesa II)</w:t>
            </w:r>
          </w:p>
          <w:p w:rsidR="00D75E36" w:rsidRDefault="00D75E36" w:rsidP="00B2019A">
            <w:r>
              <w:t xml:space="preserve">4. </w:t>
            </w:r>
            <w:r w:rsidR="00E37A21">
              <w:t xml:space="preserve">Kromatografia në letër </w:t>
            </w:r>
          </w:p>
          <w:p w:rsidR="00D75E36" w:rsidRDefault="00D75E36" w:rsidP="00B2019A">
            <w:r>
              <w:t xml:space="preserve">5. </w:t>
            </w:r>
            <w:r w:rsidR="00E37A21">
              <w:t>Detyrë eksperimentale: Metodat e ndarjes së substancave, kromatografia.</w:t>
            </w:r>
          </w:p>
          <w:p w:rsidR="00D75E36" w:rsidRDefault="0011641E" w:rsidP="00B2019A">
            <w:r>
              <w:t>6</w:t>
            </w:r>
            <w:r w:rsidR="00D75E36">
              <w:t>. Projekti (Ora e parë)</w:t>
            </w:r>
          </w:p>
        </w:tc>
        <w:tc>
          <w:tcPr>
            <w:tcW w:w="3870" w:type="dxa"/>
            <w:vMerge/>
          </w:tcPr>
          <w:p w:rsidR="00D75E36" w:rsidRDefault="00D75E36"/>
        </w:tc>
        <w:tc>
          <w:tcPr>
            <w:tcW w:w="2970" w:type="dxa"/>
            <w:vMerge/>
          </w:tcPr>
          <w:p w:rsidR="00D75E36" w:rsidRDefault="00D75E36"/>
        </w:tc>
      </w:tr>
      <w:tr w:rsidR="00691026" w:rsidTr="00076AC2">
        <w:tc>
          <w:tcPr>
            <w:tcW w:w="1710" w:type="dxa"/>
            <w:vMerge/>
          </w:tcPr>
          <w:p w:rsidR="00D75E36" w:rsidRDefault="00D75E36"/>
        </w:tc>
        <w:tc>
          <w:tcPr>
            <w:tcW w:w="2970" w:type="dxa"/>
          </w:tcPr>
          <w:p w:rsidR="00D75E36" w:rsidRPr="00EB62CC" w:rsidRDefault="00D75E36">
            <w:pPr>
              <w:rPr>
                <w:b/>
                <w:bCs/>
                <w:color w:val="1F3864"/>
                <w:sz w:val="22"/>
                <w:szCs w:val="22"/>
              </w:rPr>
            </w:pPr>
            <w:r w:rsidRPr="00EB62CC">
              <w:rPr>
                <w:b/>
                <w:bCs/>
                <w:color w:val="1F3864"/>
                <w:sz w:val="22"/>
                <w:szCs w:val="22"/>
              </w:rPr>
              <w:t>Atomet dhe elementet (6 orë)</w:t>
            </w:r>
          </w:p>
          <w:p w:rsidR="00D75E36" w:rsidRDefault="00D75E36" w:rsidP="00B2019A">
            <w:r>
              <w:t>1. Atomet dhe elementet</w:t>
            </w:r>
          </w:p>
          <w:p w:rsidR="00D75E36" w:rsidRDefault="00D75E36" w:rsidP="00B2019A">
            <w:r>
              <w:t>2. Sistemi periodik i elementeve</w:t>
            </w:r>
          </w:p>
          <w:p w:rsidR="00D75E36" w:rsidRDefault="00D75E36" w:rsidP="00B2019A">
            <w:r>
              <w:t>3. Izotopet dhe radioaktiviteti</w:t>
            </w:r>
          </w:p>
          <w:p w:rsidR="00D75E36" w:rsidRDefault="00D75E36" w:rsidP="00B2019A">
            <w:r>
              <w:t>4. Si shpërndahen elektronet, si u zhvillua modeli i atomit dhe historia e tij.</w:t>
            </w:r>
          </w:p>
          <w:p w:rsidR="00D75E36" w:rsidRDefault="00D75E36" w:rsidP="00B2019A">
            <w:r>
              <w:t>5. Ushtrime: Atomi dhe struktura elektronike</w:t>
            </w:r>
          </w:p>
          <w:p w:rsidR="00D75E36" w:rsidRDefault="00D75E36" w:rsidP="002F1DF1">
            <w:r>
              <w:t>6. Metalet dhe jometalet</w:t>
            </w:r>
          </w:p>
        </w:tc>
        <w:tc>
          <w:tcPr>
            <w:tcW w:w="3870" w:type="dxa"/>
            <w:vMerge/>
          </w:tcPr>
          <w:p w:rsidR="00D75E36" w:rsidRDefault="00D75E36"/>
        </w:tc>
        <w:tc>
          <w:tcPr>
            <w:tcW w:w="2970" w:type="dxa"/>
            <w:vMerge/>
          </w:tcPr>
          <w:p w:rsidR="00D75E36" w:rsidRDefault="00D75E36"/>
        </w:tc>
      </w:tr>
      <w:tr w:rsidR="00691026" w:rsidTr="00076AC2">
        <w:tc>
          <w:tcPr>
            <w:tcW w:w="1710" w:type="dxa"/>
            <w:vMerge/>
          </w:tcPr>
          <w:p w:rsidR="00D75E36" w:rsidRDefault="00D75E36"/>
        </w:tc>
        <w:tc>
          <w:tcPr>
            <w:tcW w:w="2970" w:type="dxa"/>
          </w:tcPr>
          <w:p w:rsidR="00D75E36" w:rsidRPr="00EB62CC" w:rsidRDefault="00D75E36">
            <w:pPr>
              <w:rPr>
                <w:b/>
                <w:bCs/>
                <w:color w:val="1F3864"/>
                <w:sz w:val="22"/>
                <w:szCs w:val="22"/>
              </w:rPr>
            </w:pPr>
            <w:r w:rsidRPr="00EB62CC">
              <w:rPr>
                <w:b/>
                <w:bCs/>
                <w:color w:val="1F3864"/>
                <w:sz w:val="22"/>
                <w:szCs w:val="22"/>
              </w:rPr>
              <w:t>Sistemi periodik (10 orë)</w:t>
            </w:r>
          </w:p>
          <w:p w:rsidR="00D75E36" w:rsidRDefault="00D75E36" w:rsidP="00B2019A">
            <w:r>
              <w:t>1. Sistemi periodik i elementeve</w:t>
            </w:r>
          </w:p>
          <w:p w:rsidR="00D75E36" w:rsidRDefault="00D75E36" w:rsidP="00B2019A">
            <w:r>
              <w:t>2. Metalet alkaline (grupi I A)</w:t>
            </w:r>
          </w:p>
          <w:p w:rsidR="00D75E36" w:rsidRDefault="00D75E36" w:rsidP="00B2019A">
            <w:r>
              <w:t>3. Halogjenet (Grupi VII A)</w:t>
            </w:r>
          </w:p>
          <w:p w:rsidR="00D75E36" w:rsidRDefault="00D75E36" w:rsidP="00B2019A">
            <w:r>
              <w:t>4. Gazet e plogëta (grupi VIII A)</w:t>
            </w:r>
          </w:p>
          <w:p w:rsidR="00D75E36" w:rsidRDefault="00D75E36" w:rsidP="00B2019A">
            <w:r>
              <w:t>5. Elementet kalimtare</w:t>
            </w:r>
          </w:p>
          <w:p w:rsidR="00D75E36" w:rsidRDefault="00D75E36" w:rsidP="00B2019A">
            <w:r>
              <w:t>6</w:t>
            </w:r>
            <w:r w:rsidRPr="00950BE4">
              <w:t xml:space="preserve">. </w:t>
            </w:r>
            <w:r w:rsidR="00950BE4" w:rsidRPr="00950BE4">
              <w:rPr>
                <w:bCs/>
              </w:rPr>
              <w:t>Detyrë eksperimentale:</w:t>
            </w:r>
            <w:r w:rsidR="00950BE4" w:rsidRPr="00950BE4">
              <w:rPr>
                <w:b/>
                <w:bCs/>
              </w:rPr>
              <w:t xml:space="preserve"> </w:t>
            </w:r>
            <w:r w:rsidR="00950BE4" w:rsidRPr="00950BE4">
              <w:rPr>
                <w:bCs/>
              </w:rPr>
              <w:t>Studimi eksperimental i vetive të elementeve sipas grupeve të sistemit periodik</w:t>
            </w:r>
          </w:p>
          <w:p w:rsidR="00D75E36" w:rsidRDefault="00D75E36" w:rsidP="00B2019A">
            <w:r>
              <w:t>7. Përsëritje: Gjendjet e lëndës, Ndarja e substan</w:t>
            </w:r>
            <w:r w:rsidR="00EB62CC">
              <w:t>cave, Atomi dhe Sistemi periodik</w:t>
            </w:r>
            <w:r>
              <w:t>.</w:t>
            </w:r>
          </w:p>
          <w:p w:rsidR="00D75E36" w:rsidRDefault="00D75E36" w:rsidP="00B2019A">
            <w:r>
              <w:t>8. Testim: Periudha I</w:t>
            </w:r>
          </w:p>
          <w:p w:rsidR="00D75E36" w:rsidRDefault="00D75E36" w:rsidP="00B2019A">
            <w:r>
              <w:t>9. Përgjatë sistemit periodik</w:t>
            </w:r>
          </w:p>
          <w:p w:rsidR="00D75E36" w:rsidRDefault="00D75E36" w:rsidP="00B2019A">
            <w:r>
              <w:t>10. Përgjatë sistemit periodik (vazhdim)</w:t>
            </w:r>
          </w:p>
        </w:tc>
        <w:tc>
          <w:tcPr>
            <w:tcW w:w="3870" w:type="dxa"/>
            <w:vMerge/>
          </w:tcPr>
          <w:p w:rsidR="00D75E36" w:rsidRDefault="00D75E36"/>
        </w:tc>
        <w:tc>
          <w:tcPr>
            <w:tcW w:w="2970" w:type="dxa"/>
            <w:vMerge/>
          </w:tcPr>
          <w:p w:rsidR="00D75E36" w:rsidRDefault="00D75E36"/>
        </w:tc>
      </w:tr>
      <w:tr w:rsidR="00691026" w:rsidTr="00076AC2">
        <w:trPr>
          <w:trHeight w:val="3233"/>
        </w:trPr>
        <w:tc>
          <w:tcPr>
            <w:tcW w:w="1710" w:type="dxa"/>
            <w:vMerge w:val="restart"/>
            <w:textDirection w:val="btLr"/>
            <w:vAlign w:val="center"/>
          </w:tcPr>
          <w:p w:rsidR="00EB62CC" w:rsidRPr="00EB62CC" w:rsidRDefault="00EB62CC" w:rsidP="00EB62CC">
            <w:pPr>
              <w:ind w:left="113" w:right="113"/>
              <w:jc w:val="center"/>
              <w:rPr>
                <w:b/>
                <w:sz w:val="48"/>
                <w:szCs w:val="48"/>
              </w:rPr>
            </w:pPr>
            <w:r w:rsidRPr="00EB62CC">
              <w:rPr>
                <w:b/>
                <w:sz w:val="48"/>
                <w:szCs w:val="48"/>
              </w:rPr>
              <w:lastRenderedPageBreak/>
              <w:t>NDËRVEPRIMET</w:t>
            </w:r>
          </w:p>
          <w:p w:rsidR="00EB62CC" w:rsidRPr="00EB62CC" w:rsidRDefault="00EB62CC" w:rsidP="00EB62CC">
            <w:pPr>
              <w:ind w:left="113" w:right="113"/>
              <w:jc w:val="center"/>
              <w:rPr>
                <w:b/>
                <w:sz w:val="28"/>
                <w:szCs w:val="28"/>
              </w:rPr>
            </w:pPr>
            <w:r w:rsidRPr="00EB62CC">
              <w:rPr>
                <w:b/>
                <w:sz w:val="28"/>
                <w:szCs w:val="28"/>
              </w:rPr>
              <w:t>44 ORË</w:t>
            </w:r>
          </w:p>
        </w:tc>
        <w:tc>
          <w:tcPr>
            <w:tcW w:w="2970" w:type="dxa"/>
            <w:vMerge w:val="restart"/>
          </w:tcPr>
          <w:p w:rsidR="00EB62CC" w:rsidRDefault="00EB62CC"/>
        </w:tc>
        <w:tc>
          <w:tcPr>
            <w:tcW w:w="3870" w:type="dxa"/>
          </w:tcPr>
          <w:p w:rsidR="00EB62CC" w:rsidRPr="00691026" w:rsidRDefault="00EB62CC">
            <w:pPr>
              <w:rPr>
                <w:b/>
                <w:bCs/>
                <w:color w:val="1F3864"/>
              </w:rPr>
            </w:pPr>
            <w:r w:rsidRPr="00691026">
              <w:rPr>
                <w:b/>
                <w:bCs/>
                <w:color w:val="1F3864"/>
              </w:rPr>
              <w:t>Lidhja kimike (11 orë)</w:t>
            </w:r>
          </w:p>
          <w:p w:rsidR="00EB62CC" w:rsidRDefault="00EB62CC" w:rsidP="00B2019A">
            <w:r>
              <w:t>1. Përbërjet kimike, përzierjet dhe reaksionet kimike</w:t>
            </w:r>
          </w:p>
          <w:p w:rsidR="00EB62CC" w:rsidRDefault="00EB62CC" w:rsidP="00B2019A">
            <w:r>
              <w:t>2. Lidhja kimike</w:t>
            </w:r>
          </w:p>
          <w:p w:rsidR="00EB62CC" w:rsidRDefault="00EB62CC" w:rsidP="00B2019A">
            <w:r>
              <w:t>3. Lidhja jonike</w:t>
            </w:r>
          </w:p>
          <w:p w:rsidR="00EB62CC" w:rsidRDefault="00EB62CC" w:rsidP="00B2019A">
            <w:r>
              <w:t>4. Jonet e thjeshta dhe jonet e përbëra</w:t>
            </w:r>
          </w:p>
          <w:p w:rsidR="00EB62CC" w:rsidRDefault="00EB62CC" w:rsidP="00B2019A">
            <w:r>
              <w:t>5. Lidhja kovalente</w:t>
            </w:r>
          </w:p>
          <w:p w:rsidR="00EB62CC" w:rsidRDefault="00EB62CC" w:rsidP="00B2019A">
            <w:r>
              <w:t>6. Përbërjet kovalente</w:t>
            </w:r>
          </w:p>
          <w:p w:rsidR="00EB62CC" w:rsidRDefault="00EB62CC" w:rsidP="00B2019A">
            <w:r>
              <w:t>7. Krahasimi i përbërjeve jonike me përbërjet kovalente</w:t>
            </w:r>
          </w:p>
          <w:p w:rsidR="00EB62CC" w:rsidRDefault="00EB62CC" w:rsidP="00B2019A">
            <w:r>
              <w:t>8. Projekt (Ora e dytë)</w:t>
            </w:r>
          </w:p>
          <w:p w:rsidR="00EB62CC" w:rsidRDefault="00EB62CC" w:rsidP="00B2019A">
            <w:r>
              <w:t>9. Strukturat makromolekulare kovalente</w:t>
            </w:r>
          </w:p>
          <w:p w:rsidR="00EB62CC" w:rsidRDefault="00EB62CC" w:rsidP="00B2019A">
            <w:r>
              <w:t>10. Lidhja metalore</w:t>
            </w:r>
          </w:p>
          <w:p w:rsidR="00EB62CC" w:rsidRPr="00EB62CC" w:rsidRDefault="00EB62CC" w:rsidP="00EB62CC">
            <w:r>
              <w:t>11. Ushtrime: Jonet e thjeshta dhe të përbëra</w:t>
            </w:r>
          </w:p>
        </w:tc>
        <w:tc>
          <w:tcPr>
            <w:tcW w:w="2970" w:type="dxa"/>
            <w:vMerge w:val="restart"/>
          </w:tcPr>
          <w:p w:rsidR="00EB62CC" w:rsidRDefault="00EB62CC"/>
        </w:tc>
      </w:tr>
      <w:tr w:rsidR="00691026" w:rsidTr="00076AC2">
        <w:tc>
          <w:tcPr>
            <w:tcW w:w="1710" w:type="dxa"/>
            <w:vMerge/>
          </w:tcPr>
          <w:p w:rsidR="00EB62CC" w:rsidRDefault="00EB62CC"/>
        </w:tc>
        <w:tc>
          <w:tcPr>
            <w:tcW w:w="2970" w:type="dxa"/>
            <w:vMerge/>
          </w:tcPr>
          <w:p w:rsidR="00EB62CC" w:rsidRDefault="00EB62CC"/>
        </w:tc>
        <w:tc>
          <w:tcPr>
            <w:tcW w:w="3870" w:type="dxa"/>
          </w:tcPr>
          <w:p w:rsidR="00EB62CC" w:rsidRPr="00691026" w:rsidRDefault="00EB62CC">
            <w:pPr>
              <w:rPr>
                <w:b/>
                <w:bCs/>
                <w:color w:val="1F3864"/>
              </w:rPr>
            </w:pPr>
            <w:r w:rsidRPr="00691026">
              <w:rPr>
                <w:b/>
                <w:bCs/>
                <w:color w:val="1F3864"/>
              </w:rPr>
              <w:t>Ligji i ruajtjes së masës dhe barazimet kimike (7 orë)</w:t>
            </w:r>
          </w:p>
          <w:p w:rsidR="00EB62CC" w:rsidRDefault="00EB62CC" w:rsidP="00B2019A">
            <w:r>
              <w:t>1. Emërtimi i disa përbërjeve kimike</w:t>
            </w:r>
          </w:p>
          <w:p w:rsidR="00EB62CC" w:rsidRDefault="00EB62CC" w:rsidP="00B2019A">
            <w:r>
              <w:t>2. Barazimet kimike</w:t>
            </w:r>
          </w:p>
          <w:p w:rsidR="00EB62CC" w:rsidRDefault="00EB62CC" w:rsidP="00B2019A">
            <w:r>
              <w:t>3. Masat e atomeve, molekulave dhe joneve</w:t>
            </w:r>
          </w:p>
          <w:p w:rsidR="00EB62CC" w:rsidRDefault="00EB62CC" w:rsidP="00B2019A">
            <w:r>
              <w:t>4. Ligji i qëndrueshmërisë së përbërjes dhe ligji i ruajtjes së masës</w:t>
            </w:r>
          </w:p>
          <w:p w:rsidR="00EB62CC" w:rsidRDefault="00EB62CC" w:rsidP="00B2019A">
            <w:r>
              <w:t>5. Ushtrime</w:t>
            </w:r>
          </w:p>
          <w:p w:rsidR="00EB62CC" w:rsidRDefault="00EB62CC" w:rsidP="00B2019A">
            <w:r>
              <w:t>6. Përsëritje</w:t>
            </w:r>
          </w:p>
          <w:p w:rsidR="00EB62CC" w:rsidRDefault="00EB62CC" w:rsidP="00B2019A">
            <w:r>
              <w:t>7. Test (Periudha II)</w:t>
            </w:r>
          </w:p>
        </w:tc>
        <w:tc>
          <w:tcPr>
            <w:tcW w:w="2970" w:type="dxa"/>
            <w:vMerge/>
          </w:tcPr>
          <w:p w:rsidR="00EB62CC" w:rsidRDefault="00EB62CC"/>
        </w:tc>
      </w:tr>
      <w:tr w:rsidR="00691026" w:rsidTr="00076AC2">
        <w:tc>
          <w:tcPr>
            <w:tcW w:w="1710" w:type="dxa"/>
            <w:vMerge/>
          </w:tcPr>
          <w:p w:rsidR="00EB62CC" w:rsidRDefault="00EB62CC"/>
        </w:tc>
        <w:tc>
          <w:tcPr>
            <w:tcW w:w="2970" w:type="dxa"/>
            <w:vMerge/>
          </w:tcPr>
          <w:p w:rsidR="00EB62CC" w:rsidRDefault="00EB62CC"/>
        </w:tc>
        <w:tc>
          <w:tcPr>
            <w:tcW w:w="3870" w:type="dxa"/>
          </w:tcPr>
          <w:p w:rsidR="00EB62CC" w:rsidRPr="00691026" w:rsidRDefault="00EB62CC">
            <w:pPr>
              <w:rPr>
                <w:b/>
                <w:bCs/>
                <w:color w:val="1F3864"/>
              </w:rPr>
            </w:pPr>
            <w:r w:rsidRPr="00691026">
              <w:rPr>
                <w:b/>
                <w:bCs/>
                <w:color w:val="1F3864"/>
              </w:rPr>
              <w:t>Moli dhe masa molare (8 orë)</w:t>
            </w:r>
          </w:p>
          <w:p w:rsidR="00EB62CC" w:rsidRDefault="00EB62CC" w:rsidP="00B2019A">
            <w:r>
              <w:t>1. Moli</w:t>
            </w:r>
          </w:p>
          <w:p w:rsidR="00EB62CC" w:rsidRDefault="00EB62CC" w:rsidP="00B2019A">
            <w:r>
              <w:t>2. Njehsime stekiometrike që bazohen në barazime kimike</w:t>
            </w:r>
          </w:p>
          <w:p w:rsidR="00EB62CC" w:rsidRDefault="00EB62CC" w:rsidP="00B2019A">
            <w:r>
              <w:t>3. Ligji i Avogadros. Vëllimi molar</w:t>
            </w:r>
          </w:p>
          <w:p w:rsidR="00EB62CC" w:rsidRDefault="00EB62CC" w:rsidP="00B2019A">
            <w:r>
              <w:t>4. Përqendrimi i tretësirave</w:t>
            </w:r>
          </w:p>
          <w:p w:rsidR="00EB62CC" w:rsidRDefault="00EB62CC" w:rsidP="00B2019A">
            <w:r>
              <w:t>5. Ushtrime</w:t>
            </w:r>
          </w:p>
          <w:p w:rsidR="00EB62CC" w:rsidRDefault="00EB62CC" w:rsidP="00B2019A">
            <w:r>
              <w:t>6. Projekt (Ora e tretë)</w:t>
            </w:r>
          </w:p>
        </w:tc>
        <w:tc>
          <w:tcPr>
            <w:tcW w:w="2970" w:type="dxa"/>
            <w:vMerge/>
          </w:tcPr>
          <w:p w:rsidR="00EB62CC" w:rsidRDefault="00EB62CC"/>
        </w:tc>
      </w:tr>
      <w:tr w:rsidR="00691026" w:rsidTr="00076AC2">
        <w:tc>
          <w:tcPr>
            <w:tcW w:w="1710" w:type="dxa"/>
            <w:vMerge/>
          </w:tcPr>
          <w:p w:rsidR="00EB62CC" w:rsidRDefault="00EB62CC"/>
        </w:tc>
        <w:tc>
          <w:tcPr>
            <w:tcW w:w="2970" w:type="dxa"/>
            <w:vMerge/>
          </w:tcPr>
          <w:p w:rsidR="00EB62CC" w:rsidRDefault="00EB62CC"/>
        </w:tc>
        <w:tc>
          <w:tcPr>
            <w:tcW w:w="3870" w:type="dxa"/>
            <w:vMerge w:val="restart"/>
          </w:tcPr>
          <w:p w:rsidR="00EB62CC" w:rsidRDefault="00EB62CC"/>
        </w:tc>
        <w:tc>
          <w:tcPr>
            <w:tcW w:w="2970" w:type="dxa"/>
          </w:tcPr>
          <w:p w:rsidR="00EB62CC" w:rsidRDefault="00EB62CC" w:rsidP="00CD52C9">
            <w:r>
              <w:t>7. Përcaktimi i formulës empirike. Nga formula empirike te formula kimike e një përbërjeje</w:t>
            </w:r>
          </w:p>
          <w:p w:rsidR="00EB62CC" w:rsidRDefault="00EB62CC" w:rsidP="00CD52C9">
            <w:r>
              <w:t>8. Njehsimi i rendimentit të reaksionit dhe i pastërtisë në %</w:t>
            </w:r>
          </w:p>
        </w:tc>
      </w:tr>
      <w:tr w:rsidR="00691026" w:rsidTr="00076AC2">
        <w:tc>
          <w:tcPr>
            <w:tcW w:w="1710" w:type="dxa"/>
            <w:vMerge/>
          </w:tcPr>
          <w:p w:rsidR="00EB62CC" w:rsidRDefault="00EB62CC"/>
        </w:tc>
        <w:tc>
          <w:tcPr>
            <w:tcW w:w="2970" w:type="dxa"/>
            <w:vMerge/>
          </w:tcPr>
          <w:p w:rsidR="00EB62CC" w:rsidRDefault="00EB62CC"/>
        </w:tc>
        <w:tc>
          <w:tcPr>
            <w:tcW w:w="3870" w:type="dxa"/>
            <w:vMerge/>
          </w:tcPr>
          <w:p w:rsidR="00EB62CC" w:rsidRDefault="00EB62CC"/>
        </w:tc>
        <w:tc>
          <w:tcPr>
            <w:tcW w:w="2970" w:type="dxa"/>
            <w:vAlign w:val="center"/>
          </w:tcPr>
          <w:p w:rsidR="00EB62CC" w:rsidRPr="00691026" w:rsidRDefault="00EB62CC" w:rsidP="00EB62CC">
            <w:pPr>
              <w:rPr>
                <w:b/>
                <w:bCs/>
                <w:color w:val="1F3864"/>
                <w:sz w:val="18"/>
                <w:szCs w:val="18"/>
              </w:rPr>
            </w:pPr>
            <w:r w:rsidRPr="00691026">
              <w:rPr>
                <w:b/>
                <w:bCs/>
                <w:color w:val="1F3864"/>
                <w:sz w:val="18"/>
                <w:szCs w:val="18"/>
              </w:rPr>
              <w:t>Acidet, bazat dhe kripërat (12 orë)</w:t>
            </w:r>
          </w:p>
          <w:p w:rsidR="00EB62CC" w:rsidRDefault="00EB62CC" w:rsidP="00EB62CC">
            <w:r>
              <w:t>1. Acidet dhe bazat. Vetitë e acideve dhe të bazave</w:t>
            </w:r>
          </w:p>
          <w:p w:rsidR="00EB62CC" w:rsidRDefault="00EB62CC" w:rsidP="00EB62CC">
            <w:r>
              <w:t>2.Produkti jonik i ujit (Ku) dhe pehashi (pH)</w:t>
            </w:r>
          </w:p>
          <w:p w:rsidR="00EB62CC" w:rsidRDefault="00EB62CC" w:rsidP="00EB62CC">
            <w:r>
              <w:t>3. Asnjanësimi</w:t>
            </w:r>
          </w:p>
          <w:p w:rsidR="00EB62CC" w:rsidRDefault="00EB62CC" w:rsidP="00EB62CC">
            <w:r>
              <w:t xml:space="preserve">4. </w:t>
            </w:r>
            <w:r w:rsidR="00950BE4" w:rsidRPr="00950BE4">
              <w:rPr>
                <w:bCs/>
              </w:rPr>
              <w:t>Detyrë eksperimentale:</w:t>
            </w:r>
            <w:r w:rsidR="00950BE4" w:rsidRPr="00950BE4">
              <w:rPr>
                <w:b/>
                <w:bCs/>
              </w:rPr>
              <w:t xml:space="preserve"> </w:t>
            </w:r>
            <w:r w:rsidR="00950BE4" w:rsidRPr="00950BE4">
              <w:rPr>
                <w:bCs/>
              </w:rPr>
              <w:t>Matja e pehashit (pH)</w:t>
            </w:r>
          </w:p>
          <w:p w:rsidR="00EB62CC" w:rsidRDefault="00EB62CC" w:rsidP="00EB62CC">
            <w:r>
              <w:t>5. Oksidet</w:t>
            </w:r>
          </w:p>
          <w:p w:rsidR="00EB62CC" w:rsidRDefault="00EB62CC" w:rsidP="00EB62CC">
            <w:r>
              <w:t>6. Kripërat</w:t>
            </w:r>
          </w:p>
          <w:p w:rsidR="00EB62CC" w:rsidRDefault="00EB62CC" w:rsidP="00EB62CC">
            <w:r>
              <w:t>7. Përftimi i kripërave të patretshme me precipitim</w:t>
            </w:r>
          </w:p>
          <w:p w:rsidR="00EB62CC" w:rsidRDefault="00EB62CC" w:rsidP="00EB62CC">
            <w:r>
              <w:t>8. Përcaktimi i përqendrimit të një tretësire me anë të titullimit</w:t>
            </w:r>
          </w:p>
          <w:p w:rsidR="00EB62CC" w:rsidRDefault="00EB62CC" w:rsidP="00EB62CC">
            <w:r>
              <w:t>9. Ushtrime</w:t>
            </w:r>
          </w:p>
          <w:p w:rsidR="00EB62CC" w:rsidRDefault="00EB62CC" w:rsidP="00EB62CC">
            <w:r>
              <w:t>10. Përsëritje</w:t>
            </w:r>
          </w:p>
          <w:p w:rsidR="00EB62CC" w:rsidRDefault="00EB62CC" w:rsidP="00EB62CC">
            <w:r>
              <w:t>11. Test (Periudha e tretë)</w:t>
            </w:r>
          </w:p>
        </w:tc>
      </w:tr>
      <w:tr w:rsidR="00691026" w:rsidTr="00076AC2">
        <w:tc>
          <w:tcPr>
            <w:tcW w:w="1710" w:type="dxa"/>
            <w:vMerge/>
          </w:tcPr>
          <w:p w:rsidR="00EB62CC" w:rsidRDefault="00EB62CC"/>
        </w:tc>
        <w:tc>
          <w:tcPr>
            <w:tcW w:w="2970" w:type="dxa"/>
            <w:vMerge/>
          </w:tcPr>
          <w:p w:rsidR="00EB62CC" w:rsidRDefault="00EB62CC"/>
        </w:tc>
        <w:tc>
          <w:tcPr>
            <w:tcW w:w="3870" w:type="dxa"/>
            <w:vMerge/>
          </w:tcPr>
          <w:p w:rsidR="00EB62CC" w:rsidRDefault="00EB62CC"/>
        </w:tc>
        <w:tc>
          <w:tcPr>
            <w:tcW w:w="2970" w:type="dxa"/>
            <w:vAlign w:val="center"/>
          </w:tcPr>
          <w:p w:rsidR="00EB62CC" w:rsidRPr="00691026" w:rsidRDefault="00EB62CC" w:rsidP="00EB62CC">
            <w:pPr>
              <w:rPr>
                <w:b/>
                <w:bCs/>
                <w:color w:val="1F3864"/>
              </w:rPr>
            </w:pPr>
            <w:r w:rsidRPr="00691026">
              <w:rPr>
                <w:b/>
                <w:bCs/>
                <w:color w:val="1F3864"/>
              </w:rPr>
              <w:t>Disa jometale dhe përbërjet e tyre (7 orë)</w:t>
            </w:r>
          </w:p>
          <w:p w:rsidR="00EB62CC" w:rsidRDefault="00EB62CC" w:rsidP="00EB62CC">
            <w:r>
              <w:t>1. Hidrogjeni, azoti dhe amoniaku</w:t>
            </w:r>
          </w:p>
          <w:p w:rsidR="00EB62CC" w:rsidRDefault="00EB62CC" w:rsidP="00EB62CC">
            <w:r>
              <w:t>2. Prodhimi industrial i amoniakut</w:t>
            </w:r>
          </w:p>
          <w:p w:rsidR="00EB62CC" w:rsidRDefault="00EB62CC" w:rsidP="00EB62CC">
            <w:r>
              <w:t>3. Projekt (Ora IV)</w:t>
            </w:r>
          </w:p>
          <w:p w:rsidR="00EB62CC" w:rsidRDefault="00EB62CC" w:rsidP="00EB62CC">
            <w:r>
              <w:t>4. Squfuri dhe dioksidi i squfurit. Acidi sulfurik</w:t>
            </w:r>
          </w:p>
          <w:p w:rsidR="00EB62CC" w:rsidRDefault="00EB62CC" w:rsidP="00EB62CC">
            <w:r>
              <w:t>5. Plehrat kimike</w:t>
            </w:r>
          </w:p>
          <w:p w:rsidR="00EB62CC" w:rsidRDefault="00076AC2" w:rsidP="00EB62CC">
            <w:r>
              <w:t>6. Gazet se</w:t>
            </w:r>
            <w:r w:rsidR="001E2A21">
              <w:t>r</w:t>
            </w:r>
            <w:r>
              <w:t>r</w:t>
            </w:r>
            <w:r w:rsidR="00EB62CC">
              <w:t>ë dhe ngrohja globale</w:t>
            </w:r>
          </w:p>
          <w:p w:rsidR="00EB62CC" w:rsidRDefault="00EB62CC" w:rsidP="00EB62CC">
            <w:r>
              <w:t>7. Detyrë eksperimentale</w:t>
            </w:r>
            <w:r w:rsidR="00244192">
              <w:t>: Efekti ser</w:t>
            </w:r>
            <w:r w:rsidR="001E2A21">
              <w:t>r</w:t>
            </w:r>
            <w:r w:rsidR="00244192">
              <w:t>ë</w:t>
            </w:r>
          </w:p>
        </w:tc>
      </w:tr>
    </w:tbl>
    <w:p w:rsidR="009309D0" w:rsidRDefault="009309D0">
      <w:pPr>
        <w:sectPr w:rsidR="009309D0" w:rsidSect="0047001D">
          <w:headerReference w:type="default" r:id="rId9"/>
          <w:footerReference w:type="default" r:id="rId10"/>
          <w:pgSz w:w="11906" w:h="16838"/>
          <w:pgMar w:top="600" w:right="720" w:bottom="600" w:left="720" w:header="288" w:footer="576" w:gutter="0"/>
          <w:cols w:space="720"/>
          <w:docGrid w:linePitch="360"/>
        </w:sectPr>
      </w:pPr>
    </w:p>
    <w:p w:rsidR="00E004E3" w:rsidRDefault="0043776F" w:rsidP="007F105A">
      <w:pPr>
        <w:pStyle w:val="Heading1"/>
        <w:spacing w:after="150"/>
      </w:pPr>
      <w:r>
        <w:rPr>
          <w:b/>
          <w:bCs/>
          <w:color w:val="1F3864"/>
          <w:sz w:val="28"/>
          <w:szCs w:val="28"/>
        </w:rPr>
        <w:lastRenderedPageBreak/>
        <w:t>4</w:t>
      </w:r>
      <w:r w:rsidR="00B61F20">
        <w:rPr>
          <w:b/>
          <w:bCs/>
          <w:color w:val="1F3864"/>
          <w:sz w:val="28"/>
          <w:szCs w:val="28"/>
        </w:rPr>
        <w:t>. PLANI VJETOR I DETAJUAR</w:t>
      </w:r>
    </w:p>
    <w:tbl>
      <w:tblPr>
        <w:tblW w:w="15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000" w:firstRow="0" w:lastRow="0" w:firstColumn="0" w:lastColumn="0" w:noHBand="0" w:noVBand="0"/>
      </w:tblPr>
      <w:tblGrid>
        <w:gridCol w:w="500"/>
        <w:gridCol w:w="1310"/>
        <w:gridCol w:w="2070"/>
        <w:gridCol w:w="3330"/>
        <w:gridCol w:w="2790"/>
        <w:gridCol w:w="2700"/>
        <w:gridCol w:w="2790"/>
      </w:tblGrid>
      <w:tr w:rsidR="00E27182" w:rsidRPr="008106E6" w:rsidTr="001F69A6">
        <w:trPr>
          <w:tblHeader/>
        </w:trPr>
        <w:tc>
          <w:tcPr>
            <w:tcW w:w="500" w:type="dxa"/>
            <w:shd w:val="clear" w:color="auto" w:fill="31849B" w:themeFill="accent5" w:themeFillShade="BF"/>
            <w:tcMar>
              <w:top w:w="80" w:type="dxa"/>
              <w:left w:w="80" w:type="dxa"/>
              <w:bottom w:w="80" w:type="dxa"/>
              <w:right w:w="80" w:type="dxa"/>
            </w:tcMar>
            <w:vAlign w:val="center"/>
          </w:tcPr>
          <w:p w:rsidR="00E004E3" w:rsidRPr="008106E6" w:rsidRDefault="00B61F20" w:rsidP="00E27182">
            <w:pPr>
              <w:jc w:val="center"/>
              <w:rPr>
                <w:sz w:val="18"/>
                <w:szCs w:val="18"/>
              </w:rPr>
            </w:pPr>
            <w:r w:rsidRPr="008106E6">
              <w:rPr>
                <w:b/>
                <w:bCs/>
                <w:color w:val="FFFFFF"/>
                <w:sz w:val="18"/>
                <w:szCs w:val="18"/>
              </w:rPr>
              <w:t>Nr.</w:t>
            </w:r>
          </w:p>
        </w:tc>
        <w:tc>
          <w:tcPr>
            <w:tcW w:w="1310" w:type="dxa"/>
            <w:shd w:val="clear" w:color="auto" w:fill="31849B" w:themeFill="accent5" w:themeFillShade="BF"/>
            <w:tcMar>
              <w:top w:w="80" w:type="dxa"/>
              <w:left w:w="80" w:type="dxa"/>
              <w:bottom w:w="80" w:type="dxa"/>
              <w:right w:w="80" w:type="dxa"/>
            </w:tcMar>
            <w:vAlign w:val="center"/>
          </w:tcPr>
          <w:p w:rsidR="00E004E3" w:rsidRPr="008106E6" w:rsidRDefault="00B61F20" w:rsidP="00E27182">
            <w:pPr>
              <w:jc w:val="center"/>
              <w:rPr>
                <w:sz w:val="18"/>
                <w:szCs w:val="18"/>
              </w:rPr>
            </w:pPr>
            <w:r w:rsidRPr="008106E6">
              <w:rPr>
                <w:b/>
                <w:bCs/>
                <w:color w:val="FFFFFF"/>
                <w:sz w:val="18"/>
                <w:szCs w:val="18"/>
              </w:rPr>
              <w:t>Kapitulli</w:t>
            </w:r>
          </w:p>
        </w:tc>
        <w:tc>
          <w:tcPr>
            <w:tcW w:w="2070" w:type="dxa"/>
            <w:shd w:val="clear" w:color="auto" w:fill="31849B" w:themeFill="accent5" w:themeFillShade="BF"/>
            <w:tcMar>
              <w:top w:w="80" w:type="dxa"/>
              <w:left w:w="80" w:type="dxa"/>
              <w:bottom w:w="80" w:type="dxa"/>
              <w:right w:w="80" w:type="dxa"/>
            </w:tcMar>
            <w:vAlign w:val="center"/>
          </w:tcPr>
          <w:p w:rsidR="00E004E3" w:rsidRPr="008106E6" w:rsidRDefault="00B61F20" w:rsidP="00E27182">
            <w:pPr>
              <w:jc w:val="center"/>
              <w:rPr>
                <w:sz w:val="18"/>
                <w:szCs w:val="18"/>
              </w:rPr>
            </w:pPr>
            <w:r w:rsidRPr="008106E6">
              <w:rPr>
                <w:b/>
                <w:bCs/>
                <w:color w:val="FFFFFF"/>
                <w:sz w:val="18"/>
                <w:szCs w:val="18"/>
              </w:rPr>
              <w:t>Tema mësimore</w:t>
            </w:r>
          </w:p>
        </w:tc>
        <w:tc>
          <w:tcPr>
            <w:tcW w:w="3330" w:type="dxa"/>
            <w:shd w:val="clear" w:color="auto" w:fill="31849B" w:themeFill="accent5" w:themeFillShade="BF"/>
            <w:tcMar>
              <w:top w:w="80" w:type="dxa"/>
              <w:left w:w="80" w:type="dxa"/>
              <w:bottom w:w="80" w:type="dxa"/>
              <w:right w:w="80" w:type="dxa"/>
            </w:tcMar>
            <w:vAlign w:val="center"/>
          </w:tcPr>
          <w:p w:rsidR="00E004E3" w:rsidRPr="008106E6" w:rsidRDefault="00B61F20" w:rsidP="00E27182">
            <w:pPr>
              <w:jc w:val="center"/>
              <w:rPr>
                <w:sz w:val="18"/>
                <w:szCs w:val="18"/>
              </w:rPr>
            </w:pPr>
            <w:r w:rsidRPr="008106E6">
              <w:rPr>
                <w:b/>
                <w:bCs/>
                <w:color w:val="FFFFFF"/>
                <w:sz w:val="18"/>
                <w:szCs w:val="18"/>
              </w:rPr>
              <w:t>Situata e të nxënit</w:t>
            </w:r>
          </w:p>
        </w:tc>
        <w:tc>
          <w:tcPr>
            <w:tcW w:w="2790" w:type="dxa"/>
            <w:shd w:val="clear" w:color="auto" w:fill="31849B" w:themeFill="accent5" w:themeFillShade="BF"/>
            <w:tcMar>
              <w:top w:w="80" w:type="dxa"/>
              <w:left w:w="80" w:type="dxa"/>
              <w:bottom w:w="80" w:type="dxa"/>
              <w:right w:w="80" w:type="dxa"/>
            </w:tcMar>
            <w:vAlign w:val="center"/>
          </w:tcPr>
          <w:p w:rsidR="00E004E3" w:rsidRPr="008106E6" w:rsidRDefault="00B61F20" w:rsidP="00E27182">
            <w:pPr>
              <w:jc w:val="center"/>
              <w:rPr>
                <w:sz w:val="18"/>
                <w:szCs w:val="18"/>
              </w:rPr>
            </w:pPr>
            <w:r w:rsidRPr="008106E6">
              <w:rPr>
                <w:b/>
                <w:bCs/>
                <w:color w:val="FFFFFF"/>
                <w:sz w:val="18"/>
                <w:szCs w:val="18"/>
              </w:rPr>
              <w:t>Metodologjia dhe veprimtaritë e nxënësve</w:t>
            </w:r>
          </w:p>
        </w:tc>
        <w:tc>
          <w:tcPr>
            <w:tcW w:w="2700" w:type="dxa"/>
            <w:shd w:val="clear" w:color="auto" w:fill="31849B" w:themeFill="accent5" w:themeFillShade="BF"/>
            <w:tcMar>
              <w:top w:w="80" w:type="dxa"/>
              <w:left w:w="80" w:type="dxa"/>
              <w:bottom w:w="80" w:type="dxa"/>
              <w:right w:w="80" w:type="dxa"/>
            </w:tcMar>
            <w:vAlign w:val="center"/>
          </w:tcPr>
          <w:p w:rsidR="00E004E3" w:rsidRPr="008106E6" w:rsidRDefault="00B61F20" w:rsidP="00E27182">
            <w:pPr>
              <w:jc w:val="center"/>
              <w:rPr>
                <w:sz w:val="18"/>
                <w:szCs w:val="18"/>
              </w:rPr>
            </w:pPr>
            <w:r w:rsidRPr="008106E6">
              <w:rPr>
                <w:b/>
                <w:bCs/>
                <w:color w:val="FFFFFF"/>
                <w:sz w:val="18"/>
                <w:szCs w:val="18"/>
              </w:rPr>
              <w:t>Vlerësimi</w:t>
            </w:r>
          </w:p>
        </w:tc>
        <w:tc>
          <w:tcPr>
            <w:tcW w:w="2790" w:type="dxa"/>
            <w:shd w:val="clear" w:color="auto" w:fill="31849B" w:themeFill="accent5" w:themeFillShade="BF"/>
            <w:tcMar>
              <w:top w:w="80" w:type="dxa"/>
              <w:left w:w="80" w:type="dxa"/>
              <w:bottom w:w="80" w:type="dxa"/>
              <w:right w:w="80" w:type="dxa"/>
            </w:tcMar>
            <w:vAlign w:val="center"/>
          </w:tcPr>
          <w:p w:rsidR="00E004E3" w:rsidRPr="008106E6" w:rsidRDefault="005B3059" w:rsidP="00E27182">
            <w:pPr>
              <w:jc w:val="center"/>
              <w:rPr>
                <w:sz w:val="18"/>
                <w:szCs w:val="18"/>
              </w:rPr>
            </w:pPr>
            <w:r w:rsidRPr="008106E6">
              <w:rPr>
                <w:b/>
                <w:bCs/>
                <w:color w:val="FFFFFF"/>
                <w:sz w:val="18"/>
                <w:szCs w:val="18"/>
              </w:rPr>
              <w:t xml:space="preserve">Mjetet / </w:t>
            </w:r>
            <w:r w:rsidR="00B61F20" w:rsidRPr="008106E6">
              <w:rPr>
                <w:b/>
                <w:bCs/>
                <w:color w:val="FFFFFF"/>
                <w:sz w:val="18"/>
                <w:szCs w:val="18"/>
              </w:rPr>
              <w:t>Burimet</w:t>
            </w:r>
          </w:p>
        </w:tc>
      </w:tr>
      <w:tr w:rsidR="00B3100D" w:rsidRPr="008106E6" w:rsidTr="001F69A6">
        <w:tc>
          <w:tcPr>
            <w:tcW w:w="500" w:type="dxa"/>
            <w:shd w:val="clear" w:color="auto" w:fill="FFFFFF" w:themeFill="background1"/>
            <w:tcMar>
              <w:top w:w="60" w:type="dxa"/>
              <w:left w:w="80" w:type="dxa"/>
              <w:bottom w:w="60" w:type="dxa"/>
              <w:right w:w="80" w:type="dxa"/>
            </w:tcMar>
            <w:vAlign w:val="center"/>
          </w:tcPr>
          <w:p w:rsidR="00B3100D" w:rsidRPr="008106E6" w:rsidRDefault="00B3100D">
            <w:pPr>
              <w:jc w:val="center"/>
              <w:rPr>
                <w:sz w:val="18"/>
                <w:szCs w:val="18"/>
              </w:rPr>
            </w:pPr>
            <w:r w:rsidRPr="008106E6">
              <w:rPr>
                <w:sz w:val="18"/>
                <w:szCs w:val="18"/>
              </w:rPr>
              <w:t>1</w:t>
            </w:r>
          </w:p>
        </w:tc>
        <w:tc>
          <w:tcPr>
            <w:tcW w:w="1310" w:type="dxa"/>
            <w:vMerge w:val="restart"/>
            <w:shd w:val="clear" w:color="auto" w:fill="FFFFFF" w:themeFill="background1"/>
            <w:tcMar>
              <w:top w:w="60" w:type="dxa"/>
              <w:left w:w="80" w:type="dxa"/>
              <w:bottom w:w="60" w:type="dxa"/>
              <w:right w:w="80" w:type="dxa"/>
            </w:tcMar>
            <w:vAlign w:val="center"/>
          </w:tcPr>
          <w:p w:rsidR="00B3100D" w:rsidRPr="008106E6" w:rsidRDefault="00B3100D" w:rsidP="00B61F20">
            <w:pPr>
              <w:jc w:val="center"/>
              <w:rPr>
                <w:sz w:val="18"/>
                <w:szCs w:val="18"/>
              </w:rPr>
            </w:pPr>
            <w:r w:rsidRPr="008106E6">
              <w:rPr>
                <w:b/>
                <w:bCs/>
                <w:color w:val="1F3864"/>
                <w:sz w:val="18"/>
                <w:szCs w:val="18"/>
              </w:rPr>
              <w:t>1. Gjendjet e lëndës</w:t>
            </w:r>
          </w:p>
        </w:tc>
        <w:tc>
          <w:tcPr>
            <w:tcW w:w="2070" w:type="dxa"/>
            <w:shd w:val="clear" w:color="auto" w:fill="FFFFFF" w:themeFill="background1"/>
            <w:tcMar>
              <w:top w:w="60" w:type="dxa"/>
              <w:left w:w="80" w:type="dxa"/>
              <w:bottom w:w="60" w:type="dxa"/>
              <w:right w:w="80" w:type="dxa"/>
            </w:tcMar>
            <w:vAlign w:val="center"/>
          </w:tcPr>
          <w:p w:rsidR="00B3100D" w:rsidRPr="008106E6" w:rsidRDefault="00B3100D" w:rsidP="00B61F20">
            <w:pPr>
              <w:rPr>
                <w:sz w:val="18"/>
                <w:szCs w:val="18"/>
              </w:rPr>
            </w:pPr>
            <w:r w:rsidRPr="008106E6">
              <w:rPr>
                <w:b/>
                <w:bCs/>
                <w:sz w:val="18"/>
                <w:szCs w:val="18"/>
              </w:rPr>
              <w:t>1.1 Grimcat, zbulimi më i madh në Kimi</w:t>
            </w:r>
          </w:p>
        </w:tc>
        <w:tc>
          <w:tcPr>
            <w:tcW w:w="3330" w:type="dxa"/>
            <w:shd w:val="clear" w:color="auto" w:fill="FFFFFF" w:themeFill="background1"/>
            <w:tcMar>
              <w:top w:w="60" w:type="dxa"/>
              <w:left w:w="80" w:type="dxa"/>
              <w:bottom w:w="60" w:type="dxa"/>
              <w:right w:w="80" w:type="dxa"/>
            </w:tcMar>
            <w:vAlign w:val="center"/>
          </w:tcPr>
          <w:p w:rsidR="00B3100D" w:rsidRPr="008106E6" w:rsidRDefault="00CB638D" w:rsidP="00117AE3">
            <w:pPr>
              <w:rPr>
                <w:sz w:val="18"/>
                <w:szCs w:val="18"/>
              </w:rPr>
            </w:pPr>
            <w:r w:rsidRPr="00CB638D">
              <w:rPr>
                <w:sz w:val="18"/>
                <w:szCs w:val="18"/>
              </w:rPr>
              <w:t>Nxënësve u paraqitet një situatë nga jeta reale në bazë të së cilës interpretojnë, gjykojnë dhe ngrenë hipoteza. Mësuesi u tregon nxënësve dy gota me ujë, në njërën hedh një pikë ngjyruesi, që nuk është helmues por që tretet në ujë. Pas pak minutash ngjyra përhapet në të gjithë gotën pa e përzierj ujin. Mësuesi pyet nxënësit: Çfarë e bën ngjyrën të përhapet vetë?</w:t>
            </w:r>
          </w:p>
        </w:tc>
        <w:tc>
          <w:tcPr>
            <w:tcW w:w="2790" w:type="dxa"/>
            <w:shd w:val="clear" w:color="auto" w:fill="FFFFFF" w:themeFill="background1"/>
            <w:tcMar>
              <w:top w:w="60" w:type="dxa"/>
              <w:left w:w="80" w:type="dxa"/>
              <w:bottom w:w="60" w:type="dxa"/>
              <w:right w:w="80" w:type="dxa"/>
            </w:tcMar>
            <w:vAlign w:val="center"/>
          </w:tcPr>
          <w:p w:rsidR="00B3100D" w:rsidRPr="008106E6" w:rsidRDefault="00B3100D" w:rsidP="00035637">
            <w:pPr>
              <w:rPr>
                <w:sz w:val="18"/>
                <w:szCs w:val="18"/>
              </w:rPr>
            </w:pPr>
            <w:r w:rsidRPr="008106E6">
              <w:rPr>
                <w:sz w:val="18"/>
                <w:szCs w:val="18"/>
              </w:rPr>
              <w:t xml:space="preserve">Bashkëbisedim i drejtuar, </w:t>
            </w:r>
            <w:r w:rsidR="00035637">
              <w:rPr>
                <w:sz w:val="18"/>
                <w:szCs w:val="18"/>
              </w:rPr>
              <w:t>pun</w:t>
            </w:r>
            <w:r w:rsidR="00405682">
              <w:rPr>
                <w:sz w:val="18"/>
                <w:szCs w:val="18"/>
              </w:rPr>
              <w:t>ë</w:t>
            </w:r>
            <w:r w:rsidR="00035637">
              <w:rPr>
                <w:sz w:val="18"/>
                <w:szCs w:val="18"/>
              </w:rPr>
              <w:t xml:space="preserve"> n</w:t>
            </w:r>
            <w:r w:rsidR="00405682">
              <w:rPr>
                <w:sz w:val="18"/>
                <w:szCs w:val="18"/>
              </w:rPr>
              <w:t>ë</w:t>
            </w:r>
            <w:r w:rsidR="00035637">
              <w:rPr>
                <w:sz w:val="18"/>
                <w:szCs w:val="18"/>
              </w:rPr>
              <w:t xml:space="preserve"> grupe, </w:t>
            </w:r>
            <w:r w:rsidRPr="008106E6">
              <w:rPr>
                <w:sz w:val="18"/>
                <w:szCs w:val="18"/>
              </w:rPr>
              <w:t>diskutim</w:t>
            </w:r>
            <w:r w:rsidR="00035637">
              <w:rPr>
                <w:sz w:val="18"/>
                <w:szCs w:val="18"/>
              </w:rPr>
              <w:t xml:space="preserve">, </w:t>
            </w:r>
            <w:r w:rsidR="00B7253B" w:rsidRPr="008106E6">
              <w:rPr>
                <w:sz w:val="18"/>
                <w:szCs w:val="18"/>
              </w:rPr>
              <w:t>simulim</w:t>
            </w:r>
            <w:r w:rsidRPr="008106E6">
              <w:rPr>
                <w:sz w:val="18"/>
                <w:szCs w:val="18"/>
              </w:rPr>
              <w:t>.</w:t>
            </w:r>
          </w:p>
        </w:tc>
        <w:tc>
          <w:tcPr>
            <w:tcW w:w="2700" w:type="dxa"/>
            <w:shd w:val="clear" w:color="auto" w:fill="FFFFFF" w:themeFill="background1"/>
            <w:tcMar>
              <w:top w:w="60" w:type="dxa"/>
              <w:left w:w="80" w:type="dxa"/>
              <w:bottom w:w="60" w:type="dxa"/>
              <w:right w:w="80" w:type="dxa"/>
            </w:tcMar>
            <w:vAlign w:val="center"/>
          </w:tcPr>
          <w:p w:rsidR="00B3100D" w:rsidRPr="008106E6" w:rsidRDefault="00B3100D"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B3100D" w:rsidRPr="008106E6" w:rsidRDefault="00CB638D" w:rsidP="008C27BE">
            <w:pPr>
              <w:rPr>
                <w:sz w:val="18"/>
                <w:szCs w:val="18"/>
              </w:rPr>
            </w:pPr>
            <w:r w:rsidRPr="00CB638D">
              <w:rPr>
                <w:sz w:val="18"/>
                <w:szCs w:val="18"/>
              </w:rPr>
              <w:t>Teksti "Kimia 10", Pegi, fletë pune me ushtrime të diferencuara, kalkulator; tabela periodike, dërrasë interaktive dhe platforma për simulim, ngjyrues, uj</w:t>
            </w:r>
            <w:r>
              <w:rPr>
                <w:sz w:val="18"/>
                <w:szCs w:val="18"/>
              </w:rPr>
              <w:t>ë</w:t>
            </w:r>
            <w:r w:rsidRPr="00CB638D">
              <w:rPr>
                <w:sz w:val="18"/>
                <w:szCs w:val="18"/>
              </w:rPr>
              <w:t>, dy gota.</w:t>
            </w:r>
          </w:p>
        </w:tc>
      </w:tr>
      <w:tr w:rsidR="00656D3B" w:rsidRPr="008106E6" w:rsidTr="001F69A6">
        <w:tc>
          <w:tcPr>
            <w:tcW w:w="500" w:type="dxa"/>
            <w:shd w:val="clear" w:color="auto" w:fill="FFFFFF" w:themeFill="background1"/>
            <w:tcMar>
              <w:top w:w="60" w:type="dxa"/>
              <w:left w:w="80" w:type="dxa"/>
              <w:bottom w:w="60" w:type="dxa"/>
              <w:right w:w="80" w:type="dxa"/>
            </w:tcMar>
            <w:vAlign w:val="center"/>
          </w:tcPr>
          <w:p w:rsidR="00656D3B" w:rsidRPr="008106E6" w:rsidRDefault="00656D3B">
            <w:pPr>
              <w:jc w:val="center"/>
              <w:rPr>
                <w:sz w:val="18"/>
                <w:szCs w:val="18"/>
              </w:rPr>
            </w:pPr>
            <w:r w:rsidRPr="008106E6">
              <w:rPr>
                <w:sz w:val="18"/>
                <w:szCs w:val="18"/>
              </w:rPr>
              <w:t>2</w:t>
            </w:r>
          </w:p>
        </w:tc>
        <w:tc>
          <w:tcPr>
            <w:tcW w:w="1310" w:type="dxa"/>
            <w:vMerge/>
            <w:shd w:val="clear" w:color="auto" w:fill="FFFFFF" w:themeFill="background1"/>
          </w:tcPr>
          <w:p w:rsidR="00656D3B" w:rsidRPr="008106E6" w:rsidRDefault="00656D3B"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656D3B" w:rsidRPr="008106E6" w:rsidRDefault="00656D3B" w:rsidP="00B61F20">
            <w:pPr>
              <w:rPr>
                <w:sz w:val="18"/>
                <w:szCs w:val="18"/>
              </w:rPr>
            </w:pPr>
            <w:r w:rsidRPr="008106E6">
              <w:rPr>
                <w:b/>
                <w:bCs/>
                <w:sz w:val="18"/>
                <w:szCs w:val="18"/>
              </w:rPr>
              <w:t>1.2 Substancat e ngurta, të lëngëta dhe të gazta</w:t>
            </w:r>
          </w:p>
        </w:tc>
        <w:tc>
          <w:tcPr>
            <w:tcW w:w="3330" w:type="dxa"/>
            <w:shd w:val="clear" w:color="auto" w:fill="FFFFFF" w:themeFill="background1"/>
            <w:tcMar>
              <w:top w:w="60" w:type="dxa"/>
              <w:left w:w="80" w:type="dxa"/>
              <w:bottom w:w="60" w:type="dxa"/>
              <w:right w:w="80" w:type="dxa"/>
            </w:tcMar>
            <w:vAlign w:val="center"/>
          </w:tcPr>
          <w:p w:rsidR="00656D3B" w:rsidRPr="008106E6" w:rsidRDefault="00405682" w:rsidP="008C27BE">
            <w:pPr>
              <w:rPr>
                <w:sz w:val="18"/>
                <w:szCs w:val="18"/>
              </w:rPr>
            </w:pPr>
            <w:r w:rsidRPr="00405682">
              <w:rPr>
                <w:sz w:val="18"/>
                <w:szCs w:val="18"/>
              </w:rPr>
              <w:t>Nxënësve u paraqitet një situatë/pyetje nga jeta e përditshme lidhur me vetitë dalluese të gjendjeve të ndryshme të lëndës, që i nxit të bëjnë vëzhgime, pyetje dhe hipoteza. Mësuesi vendos përpara nxënësve tre objekte: një kub akulli, ujë në gotë dhe një balonë të mbushur me ajër dhe u kërkon të vëzhgojnë formën dhe vëllimin. Pyetja: Pse akulli e ruan formën e vet, uji merr formën e enës, kurse ajri mbush gjithë hapësirën e balonës?</w:t>
            </w:r>
          </w:p>
        </w:tc>
        <w:tc>
          <w:tcPr>
            <w:tcW w:w="2790" w:type="dxa"/>
            <w:shd w:val="clear" w:color="auto" w:fill="FFFFFF" w:themeFill="background1"/>
            <w:tcMar>
              <w:top w:w="60" w:type="dxa"/>
              <w:left w:w="80" w:type="dxa"/>
              <w:bottom w:w="60" w:type="dxa"/>
              <w:right w:w="80" w:type="dxa"/>
            </w:tcMar>
            <w:vAlign w:val="center"/>
          </w:tcPr>
          <w:p w:rsidR="00656D3B" w:rsidRPr="008106E6" w:rsidRDefault="00DE4DBA" w:rsidP="00DE4DBA">
            <w:pPr>
              <w:rPr>
                <w:sz w:val="18"/>
                <w:szCs w:val="18"/>
              </w:rPr>
            </w:pPr>
            <w:r>
              <w:rPr>
                <w:sz w:val="18"/>
                <w:szCs w:val="18"/>
              </w:rPr>
              <w:t xml:space="preserve">Bashkëbisedim i drejtuar, punë në grupe, </w:t>
            </w:r>
            <w:r w:rsidR="00656D3B" w:rsidRPr="008106E6">
              <w:rPr>
                <w:sz w:val="18"/>
                <w:szCs w:val="18"/>
              </w:rPr>
              <w:t>mësim zbulues</w:t>
            </w:r>
            <w:r>
              <w:rPr>
                <w:sz w:val="18"/>
                <w:szCs w:val="18"/>
              </w:rPr>
              <w:t xml:space="preserve"> diskutim, </w:t>
            </w:r>
            <w:r w:rsidR="00656D3B" w:rsidRPr="008106E6">
              <w:rPr>
                <w:sz w:val="18"/>
                <w:szCs w:val="18"/>
              </w:rPr>
              <w:t>simulim.</w:t>
            </w:r>
          </w:p>
        </w:tc>
        <w:tc>
          <w:tcPr>
            <w:tcW w:w="2700" w:type="dxa"/>
            <w:shd w:val="clear" w:color="auto" w:fill="FFFFFF" w:themeFill="background1"/>
            <w:tcMar>
              <w:top w:w="60" w:type="dxa"/>
              <w:left w:w="80" w:type="dxa"/>
              <w:bottom w:w="60" w:type="dxa"/>
              <w:right w:w="80" w:type="dxa"/>
            </w:tcMar>
            <w:vAlign w:val="center"/>
          </w:tcPr>
          <w:p w:rsidR="00656D3B" w:rsidRPr="008106E6" w:rsidRDefault="00656D3B"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656D3B" w:rsidRPr="008106E6" w:rsidRDefault="00405682" w:rsidP="00656D3B">
            <w:pPr>
              <w:rPr>
                <w:sz w:val="18"/>
                <w:szCs w:val="18"/>
              </w:rPr>
            </w:pPr>
            <w:r w:rsidRPr="00405682">
              <w:rPr>
                <w:sz w:val="18"/>
                <w:szCs w:val="18"/>
              </w:rPr>
              <w:t>Teksti "Kimia 10", Pegi, fletë pune me ushtrime të diferencuara, kub akulli, got</w:t>
            </w:r>
            <w:r>
              <w:rPr>
                <w:sz w:val="18"/>
                <w:szCs w:val="18"/>
              </w:rPr>
              <w:t>ë</w:t>
            </w:r>
            <w:r w:rsidRPr="00405682">
              <w:rPr>
                <w:sz w:val="18"/>
                <w:szCs w:val="18"/>
              </w:rPr>
              <w:t xml:space="preserve"> qelqi, balon</w:t>
            </w:r>
            <w:r>
              <w:rPr>
                <w:sz w:val="18"/>
                <w:szCs w:val="18"/>
              </w:rPr>
              <w:t>ë</w:t>
            </w:r>
            <w:r w:rsidRPr="00405682">
              <w:rPr>
                <w:sz w:val="18"/>
                <w:szCs w:val="18"/>
              </w:rPr>
              <w:t>, kalkulator; t</w:t>
            </w:r>
            <w:r w:rsidR="00920C3F">
              <w:rPr>
                <w:sz w:val="18"/>
                <w:szCs w:val="18"/>
              </w:rPr>
              <w:t>abela periodike, dërrasë interak</w:t>
            </w:r>
            <w:r w:rsidRPr="00405682">
              <w:rPr>
                <w:sz w:val="18"/>
                <w:szCs w:val="18"/>
              </w:rPr>
              <w:t>tive, video projector, Phet Colorado.</w:t>
            </w:r>
          </w:p>
        </w:tc>
      </w:tr>
      <w:tr w:rsidR="00656D3B" w:rsidRPr="008106E6" w:rsidTr="001F69A6">
        <w:tc>
          <w:tcPr>
            <w:tcW w:w="500" w:type="dxa"/>
            <w:shd w:val="clear" w:color="auto" w:fill="FFFFFF" w:themeFill="background1"/>
            <w:tcMar>
              <w:top w:w="60" w:type="dxa"/>
              <w:left w:w="80" w:type="dxa"/>
              <w:bottom w:w="60" w:type="dxa"/>
              <w:right w:w="80" w:type="dxa"/>
            </w:tcMar>
            <w:vAlign w:val="center"/>
          </w:tcPr>
          <w:p w:rsidR="00656D3B" w:rsidRPr="008106E6" w:rsidRDefault="00656D3B">
            <w:pPr>
              <w:jc w:val="center"/>
              <w:rPr>
                <w:sz w:val="18"/>
                <w:szCs w:val="18"/>
              </w:rPr>
            </w:pPr>
            <w:r w:rsidRPr="008106E6">
              <w:rPr>
                <w:sz w:val="18"/>
                <w:szCs w:val="18"/>
              </w:rPr>
              <w:t>3</w:t>
            </w:r>
          </w:p>
        </w:tc>
        <w:tc>
          <w:tcPr>
            <w:tcW w:w="1310" w:type="dxa"/>
            <w:vMerge/>
            <w:shd w:val="clear" w:color="auto" w:fill="FFFFFF" w:themeFill="background1"/>
          </w:tcPr>
          <w:p w:rsidR="00656D3B" w:rsidRPr="008106E6" w:rsidRDefault="00656D3B"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656D3B" w:rsidRPr="008106E6" w:rsidRDefault="00656D3B" w:rsidP="00B61F20">
            <w:pPr>
              <w:rPr>
                <w:sz w:val="18"/>
                <w:szCs w:val="18"/>
              </w:rPr>
            </w:pPr>
            <w:r w:rsidRPr="008106E6">
              <w:rPr>
                <w:b/>
                <w:bCs/>
                <w:sz w:val="18"/>
                <w:szCs w:val="18"/>
              </w:rPr>
              <w:t>1.3 Vendosja e grimcave te substancat e ngurta, të lëngëta dhe të gazta</w:t>
            </w:r>
          </w:p>
        </w:tc>
        <w:tc>
          <w:tcPr>
            <w:tcW w:w="3330" w:type="dxa"/>
            <w:shd w:val="clear" w:color="auto" w:fill="FFFFFF" w:themeFill="background1"/>
            <w:tcMar>
              <w:top w:w="60" w:type="dxa"/>
              <w:left w:w="80" w:type="dxa"/>
              <w:bottom w:w="60" w:type="dxa"/>
              <w:right w:w="80" w:type="dxa"/>
            </w:tcMar>
            <w:vAlign w:val="center"/>
          </w:tcPr>
          <w:p w:rsidR="00656D3B" w:rsidRPr="008106E6" w:rsidRDefault="00920C3F" w:rsidP="00690965">
            <w:pPr>
              <w:rPr>
                <w:sz w:val="18"/>
                <w:szCs w:val="18"/>
              </w:rPr>
            </w:pPr>
            <w:r w:rsidRPr="00920C3F">
              <w:rPr>
                <w:sz w:val="18"/>
                <w:szCs w:val="18"/>
              </w:rPr>
              <w:t>Nxënësve u paraqitet një situate nga jeta e përditshme lidhur me modelin e vendosjes dhe lëvizjes së grimcave në tri gjendjet e lëndës, që i nxit të bëjnë vëzhgime, pyetje dhe hipoteza. Mësuesi hedh një kub akulli në ujë dhe vendos një shishe parfumi të hapur në fillim të klasës dhe pyet nxënësit: Pse akulli noton mbi ujë? Pse parfumi përhapet kaq shpejt në gjithë hapësirën e klasës?</w:t>
            </w:r>
          </w:p>
        </w:tc>
        <w:tc>
          <w:tcPr>
            <w:tcW w:w="2790" w:type="dxa"/>
            <w:shd w:val="clear" w:color="auto" w:fill="FFFFFF" w:themeFill="background1"/>
            <w:tcMar>
              <w:top w:w="60" w:type="dxa"/>
              <w:left w:w="80" w:type="dxa"/>
              <w:bottom w:w="60" w:type="dxa"/>
              <w:right w:w="80" w:type="dxa"/>
            </w:tcMar>
            <w:vAlign w:val="center"/>
          </w:tcPr>
          <w:p w:rsidR="00656D3B" w:rsidRPr="008106E6" w:rsidRDefault="00FE6B06" w:rsidP="008F25DD">
            <w:pPr>
              <w:rPr>
                <w:sz w:val="18"/>
                <w:szCs w:val="18"/>
              </w:rPr>
            </w:pPr>
            <w:r w:rsidRPr="00FE6B06">
              <w:rPr>
                <w:sz w:val="18"/>
                <w:szCs w:val="18"/>
              </w:rPr>
              <w:t>Bashkëbisedim i drejtuar, punë në grupe, diskutim, simulim.</w:t>
            </w:r>
          </w:p>
        </w:tc>
        <w:tc>
          <w:tcPr>
            <w:tcW w:w="2700" w:type="dxa"/>
            <w:shd w:val="clear" w:color="auto" w:fill="FFFFFF" w:themeFill="background1"/>
            <w:tcMar>
              <w:top w:w="60" w:type="dxa"/>
              <w:left w:w="80" w:type="dxa"/>
              <w:bottom w:w="60" w:type="dxa"/>
              <w:right w:w="80" w:type="dxa"/>
            </w:tcMar>
            <w:vAlign w:val="center"/>
          </w:tcPr>
          <w:p w:rsidR="00656D3B" w:rsidRPr="008106E6" w:rsidRDefault="00656D3B"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656D3B" w:rsidRPr="008106E6" w:rsidRDefault="00920C3F" w:rsidP="00656D3B">
            <w:pPr>
              <w:rPr>
                <w:sz w:val="18"/>
                <w:szCs w:val="18"/>
              </w:rPr>
            </w:pPr>
            <w:r w:rsidRPr="00920C3F">
              <w:rPr>
                <w:sz w:val="18"/>
                <w:szCs w:val="18"/>
              </w:rPr>
              <w:t>Teksti "Kimia 10", Pegi, fletë pune me ushtrime të diferencuara, kalkulator; t</w:t>
            </w:r>
            <w:r>
              <w:rPr>
                <w:sz w:val="18"/>
                <w:szCs w:val="18"/>
              </w:rPr>
              <w:t>abela periodike, dërrasë interak</w:t>
            </w:r>
            <w:r w:rsidRPr="00920C3F">
              <w:rPr>
                <w:sz w:val="18"/>
                <w:szCs w:val="18"/>
              </w:rPr>
              <w:t>tive, kub akulli, shishe parfumi, një gotë me ujë, Phet Colorado.</w:t>
            </w:r>
          </w:p>
        </w:tc>
      </w:tr>
      <w:tr w:rsidR="00656D3B" w:rsidRPr="008106E6" w:rsidTr="001F69A6">
        <w:tc>
          <w:tcPr>
            <w:tcW w:w="500" w:type="dxa"/>
            <w:shd w:val="clear" w:color="auto" w:fill="FFFFFF" w:themeFill="background1"/>
            <w:tcMar>
              <w:top w:w="60" w:type="dxa"/>
              <w:left w:w="80" w:type="dxa"/>
              <w:bottom w:w="60" w:type="dxa"/>
              <w:right w:w="80" w:type="dxa"/>
            </w:tcMar>
            <w:vAlign w:val="center"/>
          </w:tcPr>
          <w:p w:rsidR="00656D3B" w:rsidRPr="008106E6" w:rsidRDefault="00656D3B">
            <w:pPr>
              <w:jc w:val="center"/>
              <w:rPr>
                <w:sz w:val="18"/>
                <w:szCs w:val="18"/>
              </w:rPr>
            </w:pPr>
            <w:r w:rsidRPr="008106E6">
              <w:rPr>
                <w:sz w:val="18"/>
                <w:szCs w:val="18"/>
              </w:rPr>
              <w:t>4</w:t>
            </w:r>
          </w:p>
        </w:tc>
        <w:tc>
          <w:tcPr>
            <w:tcW w:w="1310" w:type="dxa"/>
            <w:vMerge/>
            <w:shd w:val="clear" w:color="auto" w:fill="FFFFFF" w:themeFill="background1"/>
          </w:tcPr>
          <w:p w:rsidR="00656D3B" w:rsidRPr="008106E6" w:rsidRDefault="00656D3B"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656D3B" w:rsidRPr="008106E6" w:rsidRDefault="00656D3B" w:rsidP="00B61F20">
            <w:pPr>
              <w:rPr>
                <w:b/>
                <w:bCs/>
                <w:sz w:val="18"/>
                <w:szCs w:val="18"/>
              </w:rPr>
            </w:pPr>
            <w:r w:rsidRPr="008106E6">
              <w:rPr>
                <w:b/>
                <w:bCs/>
                <w:sz w:val="18"/>
                <w:szCs w:val="18"/>
              </w:rPr>
              <w:t>1.4 Paraqitjet grafike të procesit të shndërrimit të gjendjes fizike të ujit</w:t>
            </w:r>
          </w:p>
        </w:tc>
        <w:tc>
          <w:tcPr>
            <w:tcW w:w="3330" w:type="dxa"/>
            <w:shd w:val="clear" w:color="auto" w:fill="FFFFFF" w:themeFill="background1"/>
            <w:tcMar>
              <w:top w:w="60" w:type="dxa"/>
              <w:left w:w="80" w:type="dxa"/>
              <w:bottom w:w="60" w:type="dxa"/>
              <w:right w:w="80" w:type="dxa"/>
            </w:tcMar>
            <w:vAlign w:val="center"/>
          </w:tcPr>
          <w:p w:rsidR="00656D3B" w:rsidRPr="008106E6" w:rsidRDefault="00DC3C9F" w:rsidP="00DC3C9F">
            <w:pPr>
              <w:rPr>
                <w:sz w:val="18"/>
                <w:szCs w:val="18"/>
              </w:rPr>
            </w:pPr>
            <w:r w:rsidRPr="00DC3C9F">
              <w:rPr>
                <w:sz w:val="18"/>
                <w:szCs w:val="18"/>
              </w:rPr>
              <w:t>Nxënësve u paraqitet një problem konkret, i shoqëruar me të dhëna reale, që kërkon leximin dhe interpretimin e grafikëve të shkrirjes/vlimit të ujit. Mësuesi u paraqet nxënësve grafikun real të nxehjes së akullit nga -100C në 1100C. Vërejnë 2 segmente horizontale ku temperatur</w:t>
            </w:r>
            <w:r>
              <w:rPr>
                <w:sz w:val="18"/>
                <w:szCs w:val="18"/>
              </w:rPr>
              <w:t>a</w:t>
            </w:r>
            <w:r w:rsidRPr="00DC3C9F">
              <w:rPr>
                <w:sz w:val="18"/>
                <w:szCs w:val="18"/>
              </w:rPr>
              <w:t xml:space="preserve"> nuk rritet: në 00C (shkrirja) dhe në 1000C (vlimi), edhe pse ngrohja vazhdon. Mësuesi i pyet: Ku po </w:t>
            </w:r>
            <w:r w:rsidRPr="00DC3C9F">
              <w:rPr>
                <w:sz w:val="18"/>
                <w:szCs w:val="18"/>
              </w:rPr>
              <w:lastRenderedPageBreak/>
              <w:t>shkon nxehtësia? Pse termometri</w:t>
            </w:r>
            <w:r>
              <w:rPr>
                <w:sz w:val="18"/>
                <w:szCs w:val="18"/>
              </w:rPr>
              <w:t>t</w:t>
            </w:r>
            <w:r w:rsidRPr="00DC3C9F">
              <w:rPr>
                <w:sz w:val="18"/>
                <w:szCs w:val="18"/>
              </w:rPr>
              <w:t xml:space="preserve"> nuk po i rritet temperatura?</w:t>
            </w:r>
          </w:p>
        </w:tc>
        <w:tc>
          <w:tcPr>
            <w:tcW w:w="2790" w:type="dxa"/>
            <w:shd w:val="clear" w:color="auto" w:fill="FFFFFF" w:themeFill="background1"/>
            <w:tcMar>
              <w:top w:w="60" w:type="dxa"/>
              <w:left w:w="80" w:type="dxa"/>
              <w:bottom w:w="60" w:type="dxa"/>
              <w:right w:w="80" w:type="dxa"/>
            </w:tcMar>
            <w:vAlign w:val="center"/>
          </w:tcPr>
          <w:p w:rsidR="00656D3B" w:rsidRPr="008106E6" w:rsidRDefault="00656D3B" w:rsidP="008C27BE">
            <w:pPr>
              <w:rPr>
                <w:sz w:val="18"/>
                <w:szCs w:val="18"/>
              </w:rPr>
            </w:pPr>
            <w:r w:rsidRPr="008106E6">
              <w:rPr>
                <w:sz w:val="18"/>
                <w:szCs w:val="18"/>
              </w:rPr>
              <w:lastRenderedPageBreak/>
              <w:t>Shpjegim i hapave të zgjidhjes në dërrasë me shembuj të udhëhequr, më</w:t>
            </w:r>
            <w:r w:rsidR="00FD354D" w:rsidRPr="008106E6">
              <w:rPr>
                <w:sz w:val="18"/>
                <w:szCs w:val="18"/>
              </w:rPr>
              <w:t xml:space="preserve">sim zbulues dhe punë </w:t>
            </w:r>
            <w:r w:rsidRPr="008106E6">
              <w:rPr>
                <w:sz w:val="18"/>
                <w:szCs w:val="18"/>
              </w:rPr>
              <w:t>me grafikun,</w:t>
            </w:r>
            <w:r w:rsidR="00FD354D" w:rsidRPr="008106E6">
              <w:rPr>
                <w:sz w:val="18"/>
                <w:szCs w:val="18"/>
              </w:rPr>
              <w:t xml:space="preserve"> </w:t>
            </w:r>
            <w:r w:rsidRPr="008106E6">
              <w:rPr>
                <w:sz w:val="18"/>
                <w:szCs w:val="18"/>
              </w:rPr>
              <w:t>ushtrime,</w:t>
            </w:r>
            <w:r w:rsidR="00FD354D" w:rsidRPr="008106E6">
              <w:rPr>
                <w:sz w:val="18"/>
                <w:szCs w:val="18"/>
              </w:rPr>
              <w:t xml:space="preserve"> </w:t>
            </w:r>
            <w:r w:rsidRPr="008106E6">
              <w:rPr>
                <w:sz w:val="18"/>
                <w:szCs w:val="18"/>
              </w:rPr>
              <w:t>simulime.</w:t>
            </w:r>
          </w:p>
        </w:tc>
        <w:tc>
          <w:tcPr>
            <w:tcW w:w="2700" w:type="dxa"/>
            <w:shd w:val="clear" w:color="auto" w:fill="FFFFFF" w:themeFill="background1"/>
            <w:tcMar>
              <w:top w:w="60" w:type="dxa"/>
              <w:left w:w="80" w:type="dxa"/>
              <w:bottom w:w="60" w:type="dxa"/>
              <w:right w:w="80" w:type="dxa"/>
            </w:tcMar>
            <w:vAlign w:val="center"/>
          </w:tcPr>
          <w:p w:rsidR="00656D3B" w:rsidRPr="008106E6" w:rsidRDefault="00656D3B" w:rsidP="008C27BE">
            <w:pPr>
              <w:rPr>
                <w:sz w:val="18"/>
                <w:szCs w:val="18"/>
              </w:rPr>
            </w:pPr>
            <w:r w:rsidRPr="008106E6">
              <w:rPr>
                <w:sz w:val="18"/>
                <w:szCs w:val="18"/>
              </w:rPr>
              <w:t>Vlerësim i saktësisë së zgjidhjes së ushtrimeve (procesi dhe rezultati përfundimtar), me korrigjim të menjëhershëm dhe reflektim mbi gabimet e mundshme.</w:t>
            </w:r>
          </w:p>
        </w:tc>
        <w:tc>
          <w:tcPr>
            <w:tcW w:w="2790" w:type="dxa"/>
            <w:shd w:val="clear" w:color="auto" w:fill="FFFFFF" w:themeFill="background1"/>
            <w:tcMar>
              <w:top w:w="60" w:type="dxa"/>
              <w:left w:w="80" w:type="dxa"/>
              <w:bottom w:w="60" w:type="dxa"/>
              <w:right w:w="80" w:type="dxa"/>
            </w:tcMar>
            <w:vAlign w:val="center"/>
          </w:tcPr>
          <w:p w:rsidR="00656D3B" w:rsidRPr="008106E6" w:rsidRDefault="00DC3C9F" w:rsidP="00656D3B">
            <w:pPr>
              <w:rPr>
                <w:sz w:val="18"/>
                <w:szCs w:val="18"/>
              </w:rPr>
            </w:pPr>
            <w:r w:rsidRPr="00DC3C9F">
              <w:rPr>
                <w:sz w:val="18"/>
                <w:szCs w:val="18"/>
              </w:rPr>
              <w:t>Teksti "Kimia 10", Pegi, fletë pune me ushtrime të diferencuara, kalkulator; t</w:t>
            </w:r>
            <w:r>
              <w:rPr>
                <w:sz w:val="18"/>
                <w:szCs w:val="18"/>
              </w:rPr>
              <w:t>abela periodike, dërrasë interak</w:t>
            </w:r>
            <w:r w:rsidRPr="00DC3C9F">
              <w:rPr>
                <w:sz w:val="18"/>
                <w:szCs w:val="18"/>
              </w:rPr>
              <w:t>tive, simulimi Phet-colorado, termometër.</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lastRenderedPageBreak/>
              <w:t>5</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1F69A6">
            <w:pPr>
              <w:rPr>
                <w:sz w:val="18"/>
                <w:szCs w:val="18"/>
              </w:rPr>
            </w:pPr>
            <w:r w:rsidRPr="008106E6">
              <w:rPr>
                <w:b/>
                <w:sz w:val="18"/>
                <w:szCs w:val="18"/>
              </w:rPr>
              <w:t>Detyrë eksperimentale:</w:t>
            </w:r>
            <w:r w:rsidRPr="008106E6">
              <w:rPr>
                <w:sz w:val="18"/>
                <w:szCs w:val="18"/>
              </w:rPr>
              <w:t xml:space="preserve"> Ndryshimet e gjendjes fizike t</w:t>
            </w:r>
            <w:r w:rsidR="00582BC8" w:rsidRPr="008106E6">
              <w:rPr>
                <w:sz w:val="18"/>
                <w:szCs w:val="18"/>
              </w:rPr>
              <w:t>ë</w:t>
            </w:r>
            <w:r w:rsidRPr="008106E6">
              <w:rPr>
                <w:sz w:val="18"/>
                <w:szCs w:val="18"/>
              </w:rPr>
              <w:t xml:space="preserve"> l</w:t>
            </w:r>
            <w:r w:rsidR="00EE2AF4" w:rsidRPr="008106E6">
              <w:rPr>
                <w:sz w:val="18"/>
                <w:szCs w:val="18"/>
              </w:rPr>
              <w:t>ë</w:t>
            </w:r>
            <w:r w:rsidRPr="008106E6">
              <w:rPr>
                <w:sz w:val="18"/>
                <w:szCs w:val="18"/>
              </w:rPr>
              <w:t>nd</w:t>
            </w:r>
            <w:r w:rsidR="00EE2AF4" w:rsidRPr="008106E6">
              <w:rPr>
                <w:sz w:val="18"/>
                <w:szCs w:val="18"/>
              </w:rPr>
              <w:t>ë</w:t>
            </w:r>
            <w:r w:rsidRPr="008106E6">
              <w:rPr>
                <w:sz w:val="18"/>
                <w:szCs w:val="18"/>
              </w:rPr>
              <w:t>s.</w:t>
            </w:r>
          </w:p>
        </w:tc>
        <w:tc>
          <w:tcPr>
            <w:tcW w:w="3330" w:type="dxa"/>
            <w:shd w:val="clear" w:color="auto" w:fill="FFFFFF" w:themeFill="background1"/>
            <w:tcMar>
              <w:top w:w="60" w:type="dxa"/>
              <w:left w:w="80" w:type="dxa"/>
              <w:bottom w:w="60" w:type="dxa"/>
              <w:right w:w="80" w:type="dxa"/>
            </w:tcMar>
            <w:vAlign w:val="center"/>
          </w:tcPr>
          <w:p w:rsidR="004B2824" w:rsidRPr="008106E6" w:rsidRDefault="001F69A6" w:rsidP="001F69A6">
            <w:pPr>
              <w:rPr>
                <w:sz w:val="18"/>
                <w:szCs w:val="18"/>
              </w:rPr>
            </w:pPr>
            <w:r w:rsidRPr="001F69A6">
              <w:rPr>
                <w:sz w:val="18"/>
                <w:szCs w:val="18"/>
              </w:rPr>
              <w:t>Nxënësve u paraqitet një situatë nga jeta reale në bazë të së cilës interpretojnë, gjykojnë dhe ngrenë hipoteza. Nxënësve u jepen 3 materiale nga jeta: akull,</w:t>
            </w:r>
            <w:r w:rsidR="00037F70">
              <w:rPr>
                <w:sz w:val="18"/>
                <w:szCs w:val="18"/>
              </w:rPr>
              <w:t xml:space="preserve"> </w:t>
            </w:r>
            <w:r w:rsidRPr="001F69A6">
              <w:rPr>
                <w:sz w:val="18"/>
                <w:szCs w:val="18"/>
              </w:rPr>
              <w:t>ujë, alkool etilik. Detyrë: Të ngrohin akullin deri në vlim, të masin temeraturën çdo 1 min dhe të vëzhgojnë. Mësuesi i pyet: A po ndryshon substanca në substancë tjetër apo vetëm gjendja fizike?</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1F69A6">
            <w:pPr>
              <w:rPr>
                <w:sz w:val="18"/>
                <w:szCs w:val="18"/>
              </w:rPr>
            </w:pPr>
            <w:r w:rsidRPr="008106E6">
              <w:rPr>
                <w:sz w:val="18"/>
                <w:szCs w:val="18"/>
              </w:rPr>
              <w:t>V</w:t>
            </w:r>
            <w:r w:rsidR="00EE2AF4" w:rsidRPr="008106E6">
              <w:rPr>
                <w:sz w:val="18"/>
                <w:szCs w:val="18"/>
              </w:rPr>
              <w:t xml:space="preserve">ë </w:t>
            </w:r>
            <w:r w:rsidRPr="008106E6">
              <w:rPr>
                <w:sz w:val="18"/>
                <w:szCs w:val="18"/>
              </w:rPr>
              <w:t>zhgim dhe diskutim i drejtuar, punë eksperimentale në grupe të vogla sipas fletës së udhëzimeve, regjistrim i të dhënave dhe krahasimi i tyre.</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1F69A6">
            <w:pPr>
              <w:rPr>
                <w:sz w:val="18"/>
                <w:szCs w:val="18"/>
              </w:rPr>
            </w:pPr>
            <w:r w:rsidRPr="008106E6">
              <w:rPr>
                <w:sz w:val="18"/>
                <w:szCs w:val="18"/>
              </w:rPr>
              <w:t>Vlerësim i raportit laboratorik sipas rubrikës (respektimi i procedurës, saktësia e vëzhgimeve, nxjerrja e përfundimeve) dhe vëzhgim i punës në grup.</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1F69A6">
            <w:pPr>
              <w:autoSpaceDE w:val="0"/>
              <w:autoSpaceDN w:val="0"/>
              <w:adjustRightInd w:val="0"/>
              <w:spacing w:line="276" w:lineRule="auto"/>
              <w:rPr>
                <w:rFonts w:eastAsia="TimesNewRomanPSMT"/>
                <w:sz w:val="18"/>
                <w:szCs w:val="18"/>
                <w:lang w:val="it-IT"/>
              </w:rPr>
            </w:pPr>
            <w:r w:rsidRPr="008106E6">
              <w:rPr>
                <w:rFonts w:eastAsia="TimesNewRomanPSMT"/>
                <w:b/>
                <w:sz w:val="18"/>
                <w:szCs w:val="18"/>
                <w:lang w:val="it-IT"/>
              </w:rPr>
              <w:t>Teksti bazë:</w:t>
            </w:r>
            <w:r w:rsidRPr="008106E6">
              <w:rPr>
                <w:rFonts w:eastAsia="TimesNewRomanPSMT"/>
                <w:sz w:val="18"/>
                <w:szCs w:val="18"/>
                <w:lang w:val="it-IT"/>
              </w:rPr>
              <w:t xml:space="preserve"> Teksti "Ki</w:t>
            </w:r>
            <w:r w:rsidR="00CB638D">
              <w:rPr>
                <w:rFonts w:eastAsia="TimesNewRomanPSMT"/>
                <w:sz w:val="18"/>
                <w:szCs w:val="18"/>
                <w:lang w:val="it-IT"/>
              </w:rPr>
              <w:t>mia 10", Pegi,</w:t>
            </w:r>
            <w:r w:rsidRPr="008106E6">
              <w:rPr>
                <w:rFonts w:eastAsia="TimesNewRomanPSMT"/>
                <w:sz w:val="18"/>
                <w:szCs w:val="18"/>
                <w:lang w:val="it-IT"/>
              </w:rPr>
              <w:t xml:space="preserve"> Fletë pune e diferencuar, fletë udhëzimi për eksperimentin, kalkulator, tabelë periodike.</w:t>
            </w:r>
          </w:p>
          <w:p w:rsidR="004B2824" w:rsidRPr="008106E6" w:rsidRDefault="004B2824" w:rsidP="001F69A6">
            <w:pPr>
              <w:autoSpaceDE w:val="0"/>
              <w:autoSpaceDN w:val="0"/>
              <w:adjustRightInd w:val="0"/>
              <w:spacing w:line="276" w:lineRule="auto"/>
              <w:rPr>
                <w:rFonts w:eastAsia="TimesNewRomanPSMT"/>
                <w:sz w:val="18"/>
                <w:szCs w:val="18"/>
                <w:lang w:val="it-IT"/>
              </w:rPr>
            </w:pPr>
            <w:r w:rsidRPr="008106E6">
              <w:rPr>
                <w:rFonts w:eastAsia="TimesNewRomanPSMT"/>
                <w:b/>
                <w:sz w:val="18"/>
                <w:szCs w:val="18"/>
                <w:lang w:val="it-IT"/>
              </w:rPr>
              <w:t xml:space="preserve">Mjete laboratorike </w:t>
            </w:r>
          </w:p>
          <w:p w:rsidR="004B2824" w:rsidRPr="008106E6" w:rsidRDefault="004B2824" w:rsidP="001F69A6">
            <w:pPr>
              <w:autoSpaceDE w:val="0"/>
              <w:autoSpaceDN w:val="0"/>
              <w:adjustRightInd w:val="0"/>
              <w:spacing w:line="276" w:lineRule="auto"/>
              <w:rPr>
                <w:rFonts w:eastAsia="TimesNewRomanPSMT"/>
                <w:sz w:val="18"/>
                <w:szCs w:val="18"/>
                <w:lang w:val="it-IT"/>
              </w:rPr>
            </w:pPr>
            <w:r w:rsidRPr="008106E6">
              <w:rPr>
                <w:rFonts w:eastAsia="TimesNewRomanPSMT"/>
                <w:b/>
                <w:sz w:val="18"/>
                <w:szCs w:val="18"/>
                <w:lang w:val="it-IT"/>
              </w:rPr>
              <w:t>Mjete mbrojtëse:</w:t>
            </w:r>
            <w:r w:rsidRPr="008106E6">
              <w:rPr>
                <w:rFonts w:eastAsia="TimesNewRomanPSMT"/>
                <w:sz w:val="18"/>
                <w:szCs w:val="18"/>
                <w:lang w:val="it-IT"/>
              </w:rPr>
              <w:t xml:space="preserve"> Syzë mbrojtëse, doreza, leckë.</w:t>
            </w:r>
          </w:p>
          <w:p w:rsidR="004B2824" w:rsidRPr="008106E6" w:rsidRDefault="008106E6" w:rsidP="001F69A6">
            <w:pPr>
              <w:rPr>
                <w:sz w:val="18"/>
                <w:szCs w:val="18"/>
              </w:rPr>
            </w:pPr>
            <w:r w:rsidRPr="008106E6">
              <w:rPr>
                <w:rFonts w:eastAsia="TimesNewRomanPSMT"/>
                <w:b/>
                <w:sz w:val="18"/>
                <w:szCs w:val="18"/>
                <w:lang w:val="it-IT"/>
              </w:rPr>
              <w:t>Sim</w:t>
            </w:r>
            <w:r w:rsidR="004B2824" w:rsidRPr="008106E6">
              <w:rPr>
                <w:rFonts w:eastAsia="TimesNewRomanPSMT"/>
                <w:b/>
                <w:sz w:val="18"/>
                <w:szCs w:val="18"/>
                <w:lang w:val="it-IT"/>
              </w:rPr>
              <w:t>ulime me Phet colorado.</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6</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3F44B6">
            <w:pPr>
              <w:rPr>
                <w:sz w:val="18"/>
                <w:szCs w:val="18"/>
              </w:rPr>
            </w:pPr>
            <w:r w:rsidRPr="008106E6">
              <w:rPr>
                <w:b/>
                <w:bCs/>
                <w:sz w:val="18"/>
                <w:szCs w:val="18"/>
              </w:rPr>
              <w:t xml:space="preserve">1.5 Të njohim më mirë gazet </w:t>
            </w:r>
          </w:p>
        </w:tc>
        <w:tc>
          <w:tcPr>
            <w:tcW w:w="3330" w:type="dxa"/>
            <w:shd w:val="clear" w:color="auto" w:fill="FFFFFF" w:themeFill="background1"/>
            <w:tcMar>
              <w:top w:w="60" w:type="dxa"/>
              <w:left w:w="80" w:type="dxa"/>
              <w:bottom w:w="60" w:type="dxa"/>
              <w:right w:w="80" w:type="dxa"/>
            </w:tcMar>
            <w:vAlign w:val="center"/>
          </w:tcPr>
          <w:p w:rsidR="004B2824" w:rsidRPr="008106E6" w:rsidRDefault="007A36EE" w:rsidP="008C27BE">
            <w:pPr>
              <w:rPr>
                <w:sz w:val="18"/>
                <w:szCs w:val="18"/>
              </w:rPr>
            </w:pPr>
            <w:r w:rsidRPr="007A36EE">
              <w:rPr>
                <w:sz w:val="18"/>
                <w:szCs w:val="18"/>
              </w:rPr>
              <w:t>Nxënësve u paraqitet një situatë nga jeta reale në bazë të së cilës interpretojnë, gjykojnë dhe ngrenë hipoteza. Mësuesi paraqet një shiringë të mbushur me ajër. Kur shtypet piston, nxënësit shohin që ajri “ngjeshet” por nuk harxhohet. Pse mund ta ngjeshim ajrin në shiringë, por jo ujin? Çfarë ka mes grimcave të gazit që nuk ka te grimcat e ujit?</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Bashkë bisedim i drejtuar, Punë eksperimentale në grupe të vogla, diskutim i rezultateve dhe simulim.</w:t>
            </w:r>
          </w:p>
          <w:p w:rsidR="004B2824" w:rsidRPr="008106E6" w:rsidRDefault="004B2824" w:rsidP="008C27BE">
            <w:pPr>
              <w:rPr>
                <w:sz w:val="18"/>
                <w:szCs w:val="18"/>
              </w:rPr>
            </w:pP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i raportit laboratorik sipas rubrikës (respektimi i procedurës, saktësia e vëzhgimeve, nxjerrja e përfundimeve) dhe vëzhgim i punës në grup.</w:t>
            </w:r>
          </w:p>
        </w:tc>
        <w:tc>
          <w:tcPr>
            <w:tcW w:w="2790" w:type="dxa"/>
            <w:shd w:val="clear" w:color="auto" w:fill="FFFFFF" w:themeFill="background1"/>
            <w:tcMar>
              <w:top w:w="60" w:type="dxa"/>
              <w:left w:w="80" w:type="dxa"/>
              <w:bottom w:w="60" w:type="dxa"/>
              <w:right w:w="80" w:type="dxa"/>
            </w:tcMar>
            <w:vAlign w:val="center"/>
          </w:tcPr>
          <w:p w:rsidR="004B2824" w:rsidRPr="008106E6" w:rsidRDefault="007A36EE" w:rsidP="00656D3B">
            <w:pPr>
              <w:rPr>
                <w:sz w:val="18"/>
                <w:szCs w:val="18"/>
              </w:rPr>
            </w:pPr>
            <w:r w:rsidRPr="007A36EE">
              <w:rPr>
                <w:sz w:val="18"/>
                <w:szCs w:val="18"/>
              </w:rPr>
              <w:t>Teksti "Kimia 10", Pegi, fletë pune me ushtrime të diferencuara, kalkulator; tabela periodike, dërrasë interaktive, shiring</w:t>
            </w:r>
            <w:r>
              <w:rPr>
                <w:sz w:val="18"/>
                <w:szCs w:val="18"/>
              </w:rPr>
              <w:t>ë</w:t>
            </w:r>
            <w:r w:rsidRPr="007A36EE">
              <w:rPr>
                <w:sz w:val="18"/>
                <w:szCs w:val="18"/>
              </w:rPr>
              <w:t>, uj</w:t>
            </w:r>
            <w:r>
              <w:rPr>
                <w:sz w:val="18"/>
                <w:szCs w:val="18"/>
              </w:rPr>
              <w:t>ë</w:t>
            </w:r>
            <w:r w:rsidRPr="007A36EE">
              <w:rPr>
                <w:sz w:val="18"/>
                <w:szCs w:val="18"/>
              </w:rPr>
              <w:t>, simulimi Phet.</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7</w:t>
            </w:r>
          </w:p>
        </w:tc>
        <w:tc>
          <w:tcPr>
            <w:tcW w:w="1310" w:type="dxa"/>
            <w:vMerge w:val="restart"/>
            <w:shd w:val="clear" w:color="auto" w:fill="FFFFFF" w:themeFill="background1"/>
            <w:tcMar>
              <w:top w:w="60" w:type="dxa"/>
              <w:left w:w="80" w:type="dxa"/>
              <w:bottom w:w="60" w:type="dxa"/>
              <w:right w:w="80" w:type="dxa"/>
            </w:tcMar>
            <w:vAlign w:val="center"/>
          </w:tcPr>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b/>
                <w:bCs/>
                <w:color w:val="1F3864"/>
                <w:sz w:val="18"/>
                <w:szCs w:val="18"/>
              </w:rPr>
            </w:pPr>
          </w:p>
          <w:p w:rsidR="004B2824" w:rsidRPr="008106E6" w:rsidRDefault="004B2824" w:rsidP="00E27182">
            <w:pPr>
              <w:jc w:val="center"/>
              <w:rPr>
                <w:sz w:val="18"/>
                <w:szCs w:val="18"/>
              </w:rPr>
            </w:pPr>
            <w:r w:rsidRPr="008106E6">
              <w:rPr>
                <w:b/>
                <w:bCs/>
                <w:color w:val="1F3864"/>
                <w:sz w:val="18"/>
                <w:szCs w:val="18"/>
              </w:rPr>
              <w:t>2. Ndarja e substancave</w:t>
            </w: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sz w:val="18"/>
                <w:szCs w:val="18"/>
              </w:rPr>
            </w:pPr>
            <w:r w:rsidRPr="008106E6">
              <w:rPr>
                <w:b/>
                <w:bCs/>
                <w:sz w:val="18"/>
                <w:szCs w:val="18"/>
              </w:rPr>
              <w:t>2.1 Përzierjet, tretësirat dhe tretësit</w:t>
            </w:r>
          </w:p>
        </w:tc>
        <w:tc>
          <w:tcPr>
            <w:tcW w:w="3330" w:type="dxa"/>
            <w:shd w:val="clear" w:color="auto" w:fill="FFFFFF" w:themeFill="background1"/>
            <w:tcMar>
              <w:top w:w="60" w:type="dxa"/>
              <w:left w:w="80" w:type="dxa"/>
              <w:bottom w:w="60" w:type="dxa"/>
              <w:right w:w="80" w:type="dxa"/>
            </w:tcMar>
            <w:vAlign w:val="center"/>
          </w:tcPr>
          <w:p w:rsidR="004B2824" w:rsidRPr="008106E6" w:rsidRDefault="00CB638D" w:rsidP="008C27BE">
            <w:pPr>
              <w:rPr>
                <w:sz w:val="18"/>
                <w:szCs w:val="18"/>
              </w:rPr>
            </w:pPr>
            <w:r w:rsidRPr="00CB638D">
              <w:rPr>
                <w:sz w:val="18"/>
                <w:szCs w:val="18"/>
              </w:rPr>
              <w:t>Nxënësve u paraqitet një situatë nga jeta reale në bazë të së cilës interpretojnë, gjykojnë dhe ngrenë hipoteza. Nxënësve u paraqiten 4 gota: ujë+kripë (e kthjellët), ujë+rërë (turbull), ujë+vaj (2 shtresa), çaj+sheqer. Pyeten: Cila është tretësirë dhe cila përzierje e thjeshtë? Ku është tretësi dhe e treta? Pse kripa zhduket dhe rëra jo?</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ED2051">
            <w:pPr>
              <w:rPr>
                <w:sz w:val="18"/>
                <w:szCs w:val="18"/>
              </w:rPr>
            </w:pPr>
            <w:r w:rsidRPr="008106E6">
              <w:rPr>
                <w:sz w:val="18"/>
                <w:szCs w:val="18"/>
              </w:rPr>
              <w:t>Studim rast</w:t>
            </w:r>
            <w:r w:rsidR="004650FA">
              <w:rPr>
                <w:sz w:val="18"/>
                <w:szCs w:val="18"/>
              </w:rPr>
              <w:t>i, më</w:t>
            </w:r>
            <w:bookmarkStart w:id="0" w:name="_GoBack"/>
            <w:bookmarkEnd w:id="0"/>
            <w:r w:rsidR="007A36EE">
              <w:rPr>
                <w:sz w:val="18"/>
                <w:szCs w:val="18"/>
              </w:rPr>
              <w:t>sim i bazuar në</w:t>
            </w:r>
            <w:r w:rsidRPr="008106E6">
              <w:rPr>
                <w:sz w:val="18"/>
                <w:szCs w:val="18"/>
              </w:rPr>
              <w:t xml:space="preserve"> hulumtim, eksperiment demonstrues, metoda e stacionit rrotullues dhe simulim.</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CB638D" w:rsidP="00656D3B">
            <w:pPr>
              <w:rPr>
                <w:sz w:val="18"/>
                <w:szCs w:val="18"/>
              </w:rPr>
            </w:pPr>
            <w:r w:rsidRPr="00CB638D">
              <w:rPr>
                <w:sz w:val="18"/>
                <w:szCs w:val="18"/>
              </w:rPr>
              <w:t>Teksti "Kimia 10", Pegi, fletë pune me ushtrime të diferencuara, kalkulator; tabela periodike, dërrasë interaktive, syze mbrojtëse, phet Colorado, ujë, rërë, vaj, 4 gota, kripë, sheqer.</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8</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sz w:val="18"/>
                <w:szCs w:val="18"/>
              </w:rPr>
            </w:pPr>
            <w:r w:rsidRPr="008106E6">
              <w:rPr>
                <w:b/>
                <w:bCs/>
                <w:sz w:val="18"/>
                <w:szCs w:val="18"/>
              </w:rPr>
              <w:t>2.2 Substancat e pastra dhe papastërtitë</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kriteret e pastërtisë së një substance,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C565CD">
            <w:pPr>
              <w:rPr>
                <w:sz w:val="18"/>
                <w:szCs w:val="18"/>
              </w:rPr>
            </w:pPr>
            <w:r w:rsidRPr="008106E6">
              <w:rPr>
                <w:sz w:val="18"/>
                <w:szCs w:val="18"/>
              </w:rPr>
              <w:t>Diagram Veni, parashikimi me pyetje drejtuese, punë në grupe me fletë pune dhe simulim.</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656D3B">
            <w:pPr>
              <w:rPr>
                <w:sz w:val="18"/>
                <w:szCs w:val="18"/>
              </w:rPr>
            </w:pPr>
            <w:r w:rsidRPr="008106E6">
              <w:rPr>
                <w:sz w:val="18"/>
                <w:szCs w:val="18"/>
              </w:rPr>
              <w:t>Teksti "Kimia 10", Pegi, fletë pune me ushtrime të diferencuara, kalkulator; tabela periodike, dërrasë interaktive dhe platforma për simulim.</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9</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b/>
                <w:bCs/>
                <w:sz w:val="18"/>
                <w:szCs w:val="18"/>
              </w:rPr>
            </w:pPr>
            <w:r w:rsidRPr="008106E6">
              <w:rPr>
                <w:b/>
                <w:bCs/>
                <w:sz w:val="18"/>
                <w:szCs w:val="18"/>
              </w:rPr>
              <w:t xml:space="preserve">2.3 Metodat e ndarjes së substancave </w:t>
            </w:r>
          </w:p>
          <w:p w:rsidR="004B2824" w:rsidRPr="008106E6" w:rsidRDefault="004B2824" w:rsidP="00B61F20">
            <w:pPr>
              <w:rPr>
                <w:b/>
                <w:bCs/>
                <w:sz w:val="18"/>
                <w:szCs w:val="18"/>
              </w:rPr>
            </w:pPr>
            <w:r w:rsidRPr="008106E6">
              <w:rPr>
                <w:b/>
                <w:bCs/>
                <w:sz w:val="18"/>
                <w:szCs w:val="18"/>
              </w:rPr>
              <w:t>(pjesa I dhe pjesa II)</w:t>
            </w:r>
          </w:p>
          <w:p w:rsidR="004B2824" w:rsidRPr="008106E6" w:rsidRDefault="004B2824" w:rsidP="00B61F20">
            <w:pPr>
              <w:rPr>
                <w:b/>
                <w:bCs/>
                <w:sz w:val="18"/>
                <w:szCs w:val="18"/>
              </w:rPr>
            </w:pPr>
          </w:p>
          <w:p w:rsidR="004B2824" w:rsidRPr="008106E6" w:rsidRDefault="004B2824" w:rsidP="00B61F20">
            <w:pPr>
              <w:rPr>
                <w:sz w:val="18"/>
                <w:szCs w:val="18"/>
              </w:rPr>
            </w:pP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detyrë praktike laboratorike që kërkon vëzhgim, hipotezë dhe verifikim eksperimental rreth filtrimit dhe avullimit si metoda ndarjeje.</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F13411">
            <w:pPr>
              <w:rPr>
                <w:sz w:val="18"/>
                <w:szCs w:val="18"/>
              </w:rPr>
            </w:pPr>
            <w:r w:rsidRPr="008106E6">
              <w:rPr>
                <w:sz w:val="18"/>
                <w:szCs w:val="18"/>
              </w:rPr>
              <w:t>Punë në grupe të vogla sipas fletës së udhëzimeve, vëzhgim i drejtuar, regjistrim i të dhënave, diskutim dhe simulime në klasë.</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i raportit sipas rubrikës (respektimi i procedurës, saktësia e vëzhgimeve, nxjerrja e përfundimeve) dhe vëzhgim i punës në grup.</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656D3B">
            <w:pPr>
              <w:rPr>
                <w:sz w:val="18"/>
                <w:szCs w:val="18"/>
              </w:rPr>
            </w:pPr>
            <w:r w:rsidRPr="008106E6">
              <w:rPr>
                <w:sz w:val="18"/>
                <w:szCs w:val="18"/>
              </w:rPr>
              <w:t>Teksti "Kimia 10", Pegi, fletë pune me ushtrime të diferencuara, kalkulator; tabela periodike, dërrasë interaktive dhe platforma për simulim.</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10</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873C8E">
            <w:pPr>
              <w:rPr>
                <w:sz w:val="18"/>
                <w:szCs w:val="18"/>
              </w:rPr>
            </w:pPr>
            <w:r w:rsidRPr="008106E6">
              <w:rPr>
                <w:b/>
                <w:bCs/>
                <w:sz w:val="18"/>
                <w:szCs w:val="18"/>
              </w:rPr>
              <w:t>2.4 Kromatografia në letër</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73C8E">
            <w:pPr>
              <w:rPr>
                <w:sz w:val="18"/>
                <w:szCs w:val="18"/>
              </w:rPr>
            </w:pPr>
            <w:r w:rsidRPr="008106E6">
              <w:rPr>
                <w:sz w:val="18"/>
                <w:szCs w:val="18"/>
              </w:rPr>
              <w:t xml:space="preserve">Nxënësve u paraqitet një situatë nga jeta reale që kërkon vëzhgim dhe verifikim </w:t>
            </w:r>
            <w:r w:rsidRPr="008106E6">
              <w:rPr>
                <w:sz w:val="18"/>
                <w:szCs w:val="18"/>
              </w:rPr>
              <w:lastRenderedPageBreak/>
              <w:t>rreth parimit të kromatografisë në letër për ndarjen e përzierjeve.</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73C8E">
            <w:pPr>
              <w:rPr>
                <w:sz w:val="18"/>
                <w:szCs w:val="18"/>
              </w:rPr>
            </w:pPr>
            <w:r w:rsidRPr="008106E6">
              <w:rPr>
                <w:sz w:val="18"/>
                <w:szCs w:val="18"/>
              </w:rPr>
              <w:lastRenderedPageBreak/>
              <w:t>Brainstorming, DDM dhe simulime.</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73C8E">
            <w:pPr>
              <w:rPr>
                <w:sz w:val="18"/>
                <w:szCs w:val="18"/>
              </w:rPr>
            </w:pPr>
            <w:r w:rsidRPr="008106E6">
              <w:rPr>
                <w:sz w:val="18"/>
                <w:szCs w:val="18"/>
              </w:rPr>
              <w:t xml:space="preserve">Vlerësim i raportit sipas rubrikës (respektimi i procedurës, saktësia e </w:t>
            </w:r>
            <w:r w:rsidRPr="008106E6">
              <w:rPr>
                <w:sz w:val="18"/>
                <w:szCs w:val="18"/>
              </w:rPr>
              <w:lastRenderedPageBreak/>
              <w:t>vëzhgimeve, nxjerrja e përfundimeve) dhe vëzhgim i punës në grup.</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73C8E">
            <w:pPr>
              <w:rPr>
                <w:sz w:val="18"/>
                <w:szCs w:val="18"/>
              </w:rPr>
            </w:pPr>
            <w:r w:rsidRPr="008106E6">
              <w:rPr>
                <w:sz w:val="18"/>
                <w:szCs w:val="18"/>
              </w:rPr>
              <w:lastRenderedPageBreak/>
              <w:t xml:space="preserve">Teksti "Kimia 10", Pegi, fletë pune me ushtrime të diferencuara, </w:t>
            </w:r>
            <w:r w:rsidRPr="008106E6">
              <w:rPr>
                <w:sz w:val="18"/>
                <w:szCs w:val="18"/>
              </w:rPr>
              <w:lastRenderedPageBreak/>
              <w:t>kalkulator; tabela periodike, dërrasë interaktive, letër kromatografie/ filtri, gota kimike, laps, vizore, pikatore, bojëra stilolapsi/bojëra ushqimore, ethanol/ujë.</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lastRenderedPageBreak/>
              <w:t>11</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873C8E">
            <w:pPr>
              <w:rPr>
                <w:b/>
                <w:sz w:val="18"/>
                <w:szCs w:val="18"/>
              </w:rPr>
            </w:pPr>
            <w:r w:rsidRPr="008106E6">
              <w:rPr>
                <w:b/>
                <w:sz w:val="18"/>
                <w:szCs w:val="18"/>
              </w:rPr>
              <w:t xml:space="preserve">Detyrë eksperimentale: </w:t>
            </w:r>
            <w:r w:rsidRPr="008106E6">
              <w:rPr>
                <w:bCs/>
                <w:sz w:val="18"/>
                <w:szCs w:val="18"/>
              </w:rPr>
              <w:t>Metodat e ndarjes së substancave, kromatografia</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73C8E">
            <w:pPr>
              <w:rPr>
                <w:sz w:val="18"/>
                <w:szCs w:val="18"/>
              </w:rPr>
            </w:pPr>
            <w:r w:rsidRPr="008106E6">
              <w:rPr>
                <w:sz w:val="18"/>
                <w:szCs w:val="18"/>
              </w:rPr>
              <w:t>Nxënësve u paraqitet një detyrë praktike laboratorike që kërkon vëxhgim, hipotezë dhe verifikim eksperimental rreth ndarjes së përzierjeve me filtrim, avullim dhe distilim të thjeshtë.</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73C8E">
            <w:pPr>
              <w:rPr>
                <w:sz w:val="18"/>
                <w:szCs w:val="18"/>
              </w:rPr>
            </w:pPr>
            <w:r w:rsidRPr="008106E6">
              <w:rPr>
                <w:sz w:val="18"/>
                <w:szCs w:val="18"/>
              </w:rPr>
              <w:t>Punë eksperimentale në grupe të vogla sipas fletës së udhëzimeve, vëzhgim i drejtpërdrejtë, regjistrim i të dhënave dhe diskutim i rezultateve në klasë, prezantim i produkteve të ndara.</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73C8E">
            <w:pPr>
              <w:rPr>
                <w:sz w:val="18"/>
                <w:szCs w:val="18"/>
              </w:rPr>
            </w:pPr>
            <w:r w:rsidRPr="008106E6">
              <w:rPr>
                <w:sz w:val="18"/>
                <w:szCs w:val="18"/>
              </w:rPr>
              <w:t>Vlerësim i raportit laboratorik sipas rubrikës (respektimi i procedurës, saktësia e vëzhgimeve, nxjerrja e përfundimeve) dhe vëzhgim i punës në grup.</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73C8E">
            <w:pPr>
              <w:rPr>
                <w:sz w:val="18"/>
                <w:szCs w:val="18"/>
              </w:rPr>
            </w:pPr>
            <w:r w:rsidRPr="008106E6">
              <w:rPr>
                <w:sz w:val="18"/>
                <w:szCs w:val="18"/>
              </w:rPr>
              <w:t>Teksti "Kimia 10", Pegi, fletë pune me ushtrime të diferencuara, kalkulator; tabela periodike, dërra</w:t>
            </w:r>
            <w:r w:rsidR="00DE4DBA">
              <w:rPr>
                <w:sz w:val="18"/>
                <w:szCs w:val="18"/>
              </w:rPr>
              <w:t>së interactive dhe platforma pë</w:t>
            </w:r>
            <w:r w:rsidRPr="008106E6">
              <w:rPr>
                <w:sz w:val="18"/>
                <w:szCs w:val="18"/>
              </w:rPr>
              <w:t>r simulim</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12</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8A127D">
            <w:pPr>
              <w:rPr>
                <w:sz w:val="18"/>
                <w:szCs w:val="18"/>
              </w:rPr>
            </w:pPr>
            <w:r w:rsidRPr="008106E6">
              <w:rPr>
                <w:b/>
                <w:bCs/>
                <w:sz w:val="18"/>
                <w:szCs w:val="18"/>
              </w:rPr>
              <w:t>Projekt (Ora e parë)</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 problemore nga jeta e përditshme, diskutohen ide për tema projekti dhe iu kërkohet të propozojnë tema interesante. Nxitet kureshtja dhe lidhja me jetën reale.</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Bashkëbisedim i drejtuar Brainstorming, punë në grupe të vogla për përzgjedhjen e temës së projektit. Ndarja e roleve në grup, përcaktimi i objektivave, produkteve finale dhe planifikimi i punës. Shpjegim me mbështetje vizuale.</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vëzhgim i pjesëmarrjes në diskutim, vlerësim i bashkëpunimit në grup dhe përcaktimi i kritereve të suksesit për projektin. Fletë vetëvlerësimi.</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tabelë periodike, fletë udhëzuese për projektin me kriteret e vlerësimit dhe afatet. Videoprojektor dhe tabele interaktive.</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13</w:t>
            </w:r>
          </w:p>
        </w:tc>
        <w:tc>
          <w:tcPr>
            <w:tcW w:w="1310" w:type="dxa"/>
            <w:vMerge w:val="restart"/>
            <w:shd w:val="clear" w:color="auto" w:fill="FFFFFF" w:themeFill="background1"/>
            <w:tcMar>
              <w:top w:w="60" w:type="dxa"/>
              <w:left w:w="80" w:type="dxa"/>
              <w:bottom w:w="60" w:type="dxa"/>
              <w:right w:w="80" w:type="dxa"/>
            </w:tcMar>
            <w:vAlign w:val="center"/>
          </w:tcPr>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sz w:val="18"/>
                <w:szCs w:val="18"/>
              </w:rPr>
            </w:pPr>
            <w:r w:rsidRPr="008106E6">
              <w:rPr>
                <w:b/>
                <w:bCs/>
                <w:color w:val="1F3864"/>
                <w:sz w:val="18"/>
                <w:szCs w:val="18"/>
              </w:rPr>
              <w:t>3. Atomet dhe elementet</w:t>
            </w: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sz w:val="18"/>
                <w:szCs w:val="18"/>
              </w:rPr>
            </w:pPr>
            <w:r w:rsidRPr="008106E6">
              <w:rPr>
                <w:b/>
                <w:bCs/>
                <w:sz w:val="18"/>
                <w:szCs w:val="18"/>
              </w:rPr>
              <w:t>3.1 Atomet dhe elementet</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strukturën bazë të atomit dhe konceptin e elementit kimik,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CB0C26" w:rsidP="008C27BE">
            <w:pPr>
              <w:rPr>
                <w:sz w:val="18"/>
                <w:szCs w:val="18"/>
              </w:rPr>
            </w:pPr>
            <w:r>
              <w:rPr>
                <w:sz w:val="18"/>
                <w:szCs w:val="18"/>
              </w:rPr>
              <w:t>Rrjeti i</w:t>
            </w:r>
            <w:r w:rsidR="008C6948" w:rsidRPr="008106E6">
              <w:rPr>
                <w:sz w:val="18"/>
                <w:szCs w:val="18"/>
              </w:rPr>
              <w:t xml:space="preserve"> diskutimit,</w:t>
            </w:r>
            <w:r w:rsidR="00FD354D" w:rsidRPr="008106E6">
              <w:rPr>
                <w:sz w:val="18"/>
                <w:szCs w:val="18"/>
              </w:rPr>
              <w:t xml:space="preserve"> </w:t>
            </w:r>
            <w:r w:rsidR="008C6948" w:rsidRPr="008106E6">
              <w:rPr>
                <w:sz w:val="18"/>
                <w:szCs w:val="18"/>
              </w:rPr>
              <w:t>Pun</w:t>
            </w:r>
            <w:r>
              <w:rPr>
                <w:sz w:val="18"/>
                <w:szCs w:val="18"/>
              </w:rPr>
              <w:t>ë</w:t>
            </w:r>
            <w:r w:rsidR="008C6948" w:rsidRPr="008106E6">
              <w:rPr>
                <w:sz w:val="18"/>
                <w:szCs w:val="18"/>
              </w:rPr>
              <w:t xml:space="preserve"> n</w:t>
            </w:r>
            <w:r w:rsidR="00937D4E" w:rsidRPr="008106E6">
              <w:rPr>
                <w:sz w:val="18"/>
                <w:szCs w:val="18"/>
              </w:rPr>
              <w:t xml:space="preserve">ë </w:t>
            </w:r>
            <w:r w:rsidR="008C6948" w:rsidRPr="008106E6">
              <w:rPr>
                <w:sz w:val="18"/>
                <w:szCs w:val="18"/>
              </w:rPr>
              <w:t>grupe, m</w:t>
            </w:r>
            <w:r>
              <w:rPr>
                <w:sz w:val="18"/>
                <w:szCs w:val="18"/>
              </w:rPr>
              <w:t>ë</w:t>
            </w:r>
            <w:r w:rsidR="008C6948" w:rsidRPr="008106E6">
              <w:rPr>
                <w:sz w:val="18"/>
                <w:szCs w:val="18"/>
              </w:rPr>
              <w:t>sim zbulues, Diagram Veni, simulime.</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 periodike, dërrasë interaktive.</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14</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sz w:val="18"/>
                <w:szCs w:val="18"/>
              </w:rPr>
            </w:pPr>
            <w:r w:rsidRPr="008106E6">
              <w:rPr>
                <w:b/>
                <w:bCs/>
                <w:sz w:val="18"/>
                <w:szCs w:val="18"/>
              </w:rPr>
              <w:t>3.2 Sistemi periodik i elementeve</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organizimin e elementeve në sistemin periodik,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702CE9" w:rsidP="00702CE9">
            <w:pPr>
              <w:rPr>
                <w:sz w:val="18"/>
                <w:szCs w:val="18"/>
              </w:rPr>
            </w:pPr>
            <w:r w:rsidRPr="008106E6">
              <w:rPr>
                <w:sz w:val="18"/>
                <w:szCs w:val="18"/>
              </w:rPr>
              <w:t>Rrjeti i diskutimit, loj</w:t>
            </w:r>
            <w:r w:rsidR="00FD354D" w:rsidRPr="008106E6">
              <w:rPr>
                <w:sz w:val="18"/>
                <w:szCs w:val="18"/>
              </w:rPr>
              <w:t>ë</w:t>
            </w:r>
            <w:r w:rsidRPr="008106E6">
              <w:rPr>
                <w:sz w:val="18"/>
                <w:szCs w:val="18"/>
              </w:rPr>
              <w:t xml:space="preserve"> me role, simulim dhe loj</w:t>
            </w:r>
            <w:r w:rsidR="00937D4E" w:rsidRPr="008106E6">
              <w:rPr>
                <w:sz w:val="18"/>
                <w:szCs w:val="18"/>
              </w:rPr>
              <w:t xml:space="preserve">ë </w:t>
            </w:r>
            <w:r w:rsidRPr="008106E6">
              <w:rPr>
                <w:sz w:val="18"/>
                <w:szCs w:val="18"/>
              </w:rPr>
              <w:t>me karta</w:t>
            </w:r>
            <w:r w:rsidR="004B2824" w:rsidRPr="008106E6">
              <w:rPr>
                <w:sz w:val="18"/>
                <w:szCs w:val="18"/>
              </w:rPr>
              <w:t>.</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w:t>
            </w:r>
            <w:r w:rsidR="00873C8E" w:rsidRPr="008106E6">
              <w:rPr>
                <w:sz w:val="18"/>
                <w:szCs w:val="18"/>
              </w:rPr>
              <w:t xml:space="preserve"> periodike, dërrasë interactive,phet colorado</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15</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sz w:val="18"/>
                <w:szCs w:val="18"/>
              </w:rPr>
            </w:pPr>
            <w:r w:rsidRPr="008106E6">
              <w:rPr>
                <w:b/>
                <w:bCs/>
                <w:sz w:val="18"/>
                <w:szCs w:val="18"/>
              </w:rPr>
              <w:t>3.3 Izotopet dhe radioaktiviteti</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konceptin e izotopeve dhe fenomenin e radioaktivitetit,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B71076" w:rsidP="008C27BE">
            <w:pPr>
              <w:rPr>
                <w:sz w:val="18"/>
                <w:szCs w:val="18"/>
              </w:rPr>
            </w:pPr>
            <w:r w:rsidRPr="008106E6">
              <w:rPr>
                <w:sz w:val="18"/>
                <w:szCs w:val="18"/>
              </w:rPr>
              <w:t>Loja me role dhe simulimi, pun</w:t>
            </w:r>
            <w:r w:rsidR="00FD354D" w:rsidRPr="008106E6">
              <w:rPr>
                <w:sz w:val="18"/>
                <w:szCs w:val="18"/>
              </w:rPr>
              <w:t>ë</w:t>
            </w:r>
            <w:r w:rsidRPr="008106E6">
              <w:rPr>
                <w:sz w:val="18"/>
                <w:szCs w:val="18"/>
              </w:rPr>
              <w:t xml:space="preserve"> n</w:t>
            </w:r>
            <w:r w:rsidR="00FD354D" w:rsidRPr="008106E6">
              <w:rPr>
                <w:sz w:val="18"/>
                <w:szCs w:val="18"/>
              </w:rPr>
              <w:t>ë</w:t>
            </w:r>
            <w:r w:rsidRPr="008106E6">
              <w:rPr>
                <w:sz w:val="18"/>
                <w:szCs w:val="18"/>
              </w:rPr>
              <w:t xml:space="preserve"> grupe,</w:t>
            </w:r>
            <w:r w:rsidR="00FD354D" w:rsidRPr="008106E6">
              <w:rPr>
                <w:sz w:val="18"/>
                <w:szCs w:val="18"/>
              </w:rPr>
              <w:t xml:space="preserve"> </w:t>
            </w:r>
            <w:r w:rsidRPr="008106E6">
              <w:rPr>
                <w:sz w:val="18"/>
                <w:szCs w:val="18"/>
              </w:rPr>
              <w:t>zgjidhja e problemit, diskutim.</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w:t>
            </w:r>
            <w:r w:rsidR="00873C8E" w:rsidRPr="008106E6">
              <w:rPr>
                <w:sz w:val="18"/>
                <w:szCs w:val="18"/>
              </w:rPr>
              <w:t xml:space="preserve"> periodike, dërrasë interactive,</w:t>
            </w:r>
            <w:r w:rsidR="00DE4DBA">
              <w:rPr>
                <w:sz w:val="18"/>
                <w:szCs w:val="18"/>
              </w:rPr>
              <w:t xml:space="preserve"> </w:t>
            </w:r>
            <w:r w:rsidR="00873C8E" w:rsidRPr="008106E6">
              <w:rPr>
                <w:sz w:val="18"/>
                <w:szCs w:val="18"/>
              </w:rPr>
              <w:t>phet colorado</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16</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3F44B6">
            <w:pPr>
              <w:rPr>
                <w:sz w:val="18"/>
                <w:szCs w:val="18"/>
              </w:rPr>
            </w:pPr>
            <w:r w:rsidRPr="008106E6">
              <w:rPr>
                <w:b/>
                <w:bCs/>
                <w:sz w:val="18"/>
                <w:szCs w:val="18"/>
              </w:rPr>
              <w:t>3.4 Si shpërndahen elektronet, si u zhvillua modeli i atomit dhe historia e tij.</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shpërndarjen e elektroneve në nivelet e energjisë, që i nxit të bëjnë vëzhgime, pyetje dhe hipoteza fillestare.</w:t>
            </w:r>
          </w:p>
          <w:p w:rsidR="004B2824" w:rsidRPr="008106E6" w:rsidRDefault="004B2824" w:rsidP="008C27BE">
            <w:pPr>
              <w:rPr>
                <w:sz w:val="18"/>
                <w:szCs w:val="18"/>
              </w:rPr>
            </w:pPr>
            <w:r w:rsidRPr="008106E6">
              <w:rPr>
                <w:sz w:val="18"/>
                <w:szCs w:val="18"/>
              </w:rPr>
              <w:t xml:space="preserve">Nxënësit vendosen përpara pyetjes se si </w:t>
            </w:r>
            <w:r w:rsidRPr="008106E6">
              <w:rPr>
                <w:sz w:val="18"/>
                <w:szCs w:val="18"/>
              </w:rPr>
              <w:lastRenderedPageBreak/>
              <w:t>është zhvilluar dija shkencore rreth evoluimin historik të modeleve atomike, duke kërkuar informacion dhe krahasuar burime të ndryshme.</w:t>
            </w:r>
          </w:p>
        </w:tc>
        <w:tc>
          <w:tcPr>
            <w:tcW w:w="2790" w:type="dxa"/>
            <w:shd w:val="clear" w:color="auto" w:fill="FFFFFF" w:themeFill="background1"/>
            <w:tcMar>
              <w:top w:w="60" w:type="dxa"/>
              <w:left w:w="80" w:type="dxa"/>
              <w:bottom w:w="60" w:type="dxa"/>
              <w:right w:w="80" w:type="dxa"/>
            </w:tcMar>
            <w:vAlign w:val="center"/>
          </w:tcPr>
          <w:p w:rsidR="004E4A5B" w:rsidRPr="008106E6" w:rsidRDefault="004E4A5B" w:rsidP="004E4A5B">
            <w:pPr>
              <w:rPr>
                <w:sz w:val="18"/>
                <w:szCs w:val="18"/>
              </w:rPr>
            </w:pPr>
            <w:r w:rsidRPr="008106E6">
              <w:rPr>
                <w:sz w:val="18"/>
                <w:szCs w:val="18"/>
              </w:rPr>
              <w:lastRenderedPageBreak/>
              <w:t>Kllaster, grupet e ekspert</w:t>
            </w:r>
            <w:r w:rsidR="00966535" w:rsidRPr="008106E6">
              <w:rPr>
                <w:sz w:val="18"/>
                <w:szCs w:val="18"/>
              </w:rPr>
              <w:t>ë</w:t>
            </w:r>
            <w:r w:rsidRPr="008106E6">
              <w:rPr>
                <w:sz w:val="18"/>
                <w:szCs w:val="18"/>
              </w:rPr>
              <w:t>ve, diskutim dhe simulim.</w:t>
            </w:r>
          </w:p>
          <w:p w:rsidR="004B2824" w:rsidRPr="008106E6" w:rsidRDefault="004B2824" w:rsidP="008C27BE">
            <w:pPr>
              <w:rPr>
                <w:sz w:val="18"/>
                <w:szCs w:val="18"/>
              </w:rPr>
            </w:pP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p w:rsidR="004B2824" w:rsidRPr="008106E6" w:rsidRDefault="004B2824" w:rsidP="008C27BE">
            <w:pPr>
              <w:rPr>
                <w:sz w:val="18"/>
                <w:szCs w:val="18"/>
              </w:rPr>
            </w:pPr>
            <w:r w:rsidRPr="008106E6">
              <w:rPr>
                <w:sz w:val="18"/>
                <w:szCs w:val="18"/>
              </w:rPr>
              <w:t xml:space="preserve">Vlerësim i prezantimit sipas </w:t>
            </w:r>
            <w:r w:rsidRPr="008106E6">
              <w:rPr>
                <w:sz w:val="18"/>
                <w:szCs w:val="18"/>
              </w:rPr>
              <w:lastRenderedPageBreak/>
              <w:t>rubrikës (saktësia e informacionit, qartësia, aftësia komunikuese) dhe pjesëmarrja aktive në diskutim.</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lastRenderedPageBreak/>
              <w:t>Teksti "Kimia 10", Pegi, fletë pune me ushtrime të diferencuara, kalkulator; tabela</w:t>
            </w:r>
            <w:r w:rsidR="006A0157" w:rsidRPr="008106E6">
              <w:rPr>
                <w:sz w:val="18"/>
                <w:szCs w:val="18"/>
              </w:rPr>
              <w:t xml:space="preserve"> periodike, dërrasë interactive,</w:t>
            </w:r>
            <w:r w:rsidR="00DE4DBA">
              <w:rPr>
                <w:sz w:val="18"/>
                <w:szCs w:val="18"/>
              </w:rPr>
              <w:t xml:space="preserve"> </w:t>
            </w:r>
            <w:r w:rsidR="006A0157" w:rsidRPr="008106E6">
              <w:rPr>
                <w:sz w:val="18"/>
                <w:szCs w:val="18"/>
              </w:rPr>
              <w:t>phet colorado</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lastRenderedPageBreak/>
              <w:t>17</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E31E0D">
            <w:pPr>
              <w:rPr>
                <w:b/>
                <w:bCs/>
                <w:sz w:val="18"/>
                <w:szCs w:val="18"/>
              </w:rPr>
            </w:pPr>
            <w:r w:rsidRPr="008106E6">
              <w:rPr>
                <w:b/>
                <w:bCs/>
                <w:sz w:val="18"/>
                <w:szCs w:val="18"/>
              </w:rPr>
              <w:t xml:space="preserve">Ushtrime: </w:t>
            </w:r>
            <w:r w:rsidRPr="008106E6">
              <w:rPr>
                <w:bCs/>
                <w:sz w:val="18"/>
                <w:szCs w:val="18"/>
              </w:rPr>
              <w:t>Atomi dhe struktura elektronike</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paraqiten situate që kërkojnë ndërtimin e konfiguracionit elektronik, përcaktimin e numrit të grimcave.</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A84E68">
            <w:pPr>
              <w:rPr>
                <w:sz w:val="18"/>
                <w:szCs w:val="18"/>
              </w:rPr>
            </w:pPr>
            <w:r w:rsidRPr="008106E6">
              <w:rPr>
                <w:sz w:val="18"/>
                <w:szCs w:val="18"/>
              </w:rPr>
              <w:t xml:space="preserve">Punë me çifte, punë e pavarur, </w:t>
            </w:r>
            <w:r w:rsidR="00A84E68" w:rsidRPr="008106E6">
              <w:rPr>
                <w:sz w:val="18"/>
                <w:szCs w:val="18"/>
              </w:rPr>
              <w:t>ushtrime dhe simulime</w:t>
            </w:r>
            <w:r w:rsidRPr="008106E6">
              <w:rPr>
                <w:sz w:val="18"/>
                <w:szCs w:val="18"/>
              </w:rPr>
              <w:t>.</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i saktësisë së zgjidhjes. Vetëvlerësim dhe bashkëvlerësim me kritere të përcaktuara.</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w:t>
            </w:r>
            <w:r w:rsidR="006A0157" w:rsidRPr="008106E6">
              <w:rPr>
                <w:sz w:val="18"/>
                <w:szCs w:val="18"/>
              </w:rPr>
              <w:t xml:space="preserve"> periodike, dërrasë interactive,phet colorado</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18</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sz w:val="18"/>
                <w:szCs w:val="18"/>
              </w:rPr>
            </w:pPr>
            <w:r w:rsidRPr="008106E6">
              <w:rPr>
                <w:b/>
                <w:bCs/>
                <w:sz w:val="18"/>
                <w:szCs w:val="18"/>
              </w:rPr>
              <w:t>3.5 Metalet dhe jometalet</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vetitë dalluese të metaleve dhe jometaleve,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FD354D">
            <w:pPr>
              <w:rPr>
                <w:sz w:val="18"/>
                <w:szCs w:val="18"/>
              </w:rPr>
            </w:pPr>
            <w:r w:rsidRPr="008106E6">
              <w:rPr>
                <w:sz w:val="18"/>
                <w:szCs w:val="18"/>
              </w:rPr>
              <w:t>Bashkëbisedim i drejtuar</w:t>
            </w:r>
            <w:r w:rsidR="00EE2E26" w:rsidRPr="008106E6">
              <w:rPr>
                <w:sz w:val="18"/>
                <w:szCs w:val="18"/>
              </w:rPr>
              <w:t>,</w:t>
            </w:r>
            <w:r w:rsidR="00FD354D" w:rsidRPr="008106E6">
              <w:rPr>
                <w:sz w:val="18"/>
                <w:szCs w:val="18"/>
              </w:rPr>
              <w:t xml:space="preserve"> </w:t>
            </w:r>
            <w:r w:rsidR="00EE2E26" w:rsidRPr="008106E6">
              <w:rPr>
                <w:sz w:val="18"/>
                <w:szCs w:val="18"/>
              </w:rPr>
              <w:t xml:space="preserve">punë në </w:t>
            </w:r>
            <w:r w:rsidRPr="008106E6">
              <w:rPr>
                <w:sz w:val="18"/>
                <w:szCs w:val="18"/>
              </w:rPr>
              <w:t>grupe</w:t>
            </w:r>
            <w:r w:rsidR="00EE2E26" w:rsidRPr="008106E6">
              <w:rPr>
                <w:sz w:val="18"/>
                <w:szCs w:val="18"/>
              </w:rPr>
              <w:t>,</w:t>
            </w:r>
            <w:r w:rsidRPr="008106E6">
              <w:rPr>
                <w:sz w:val="18"/>
                <w:szCs w:val="18"/>
              </w:rPr>
              <w:t xml:space="preserve"> </w:t>
            </w:r>
            <w:r w:rsidR="00EE2E26" w:rsidRPr="008106E6">
              <w:rPr>
                <w:sz w:val="18"/>
                <w:szCs w:val="18"/>
              </w:rPr>
              <w:t>m</w:t>
            </w:r>
            <w:r w:rsidR="00966535" w:rsidRPr="008106E6">
              <w:rPr>
                <w:sz w:val="18"/>
                <w:szCs w:val="18"/>
              </w:rPr>
              <w:t>ë</w:t>
            </w:r>
            <w:r w:rsidR="00EE2E26" w:rsidRPr="008106E6">
              <w:rPr>
                <w:sz w:val="18"/>
                <w:szCs w:val="18"/>
              </w:rPr>
              <w:t>sim me stacione,</w:t>
            </w:r>
            <w:r w:rsidR="00FD354D" w:rsidRPr="008106E6">
              <w:rPr>
                <w:sz w:val="18"/>
                <w:szCs w:val="18"/>
              </w:rPr>
              <w:t xml:space="preserve"> </w:t>
            </w:r>
            <w:r w:rsidR="00EE2E26" w:rsidRPr="008106E6">
              <w:rPr>
                <w:sz w:val="18"/>
                <w:szCs w:val="18"/>
              </w:rPr>
              <w:t>Diagram Veni dhe simulim</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6A0157" w:rsidRPr="008106E6" w:rsidRDefault="004B2824" w:rsidP="008C27BE">
            <w:pPr>
              <w:rPr>
                <w:sz w:val="18"/>
                <w:szCs w:val="18"/>
              </w:rPr>
            </w:pPr>
            <w:r w:rsidRPr="008106E6">
              <w:rPr>
                <w:sz w:val="18"/>
                <w:szCs w:val="18"/>
              </w:rPr>
              <w:t>Teksti "Kimia 10", Pegi, fletë pune me ushtrime të diferencuara, kalkulator; tabela p</w:t>
            </w:r>
            <w:r w:rsidR="006A0157" w:rsidRPr="008106E6">
              <w:rPr>
                <w:sz w:val="18"/>
                <w:szCs w:val="18"/>
              </w:rPr>
              <w:t>eriodike, dërrasë interactive, phet colorado</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19</w:t>
            </w:r>
          </w:p>
        </w:tc>
        <w:tc>
          <w:tcPr>
            <w:tcW w:w="1310" w:type="dxa"/>
            <w:vMerge w:val="restart"/>
            <w:shd w:val="clear" w:color="auto" w:fill="FFFFFF" w:themeFill="background1"/>
            <w:tcMar>
              <w:top w:w="60" w:type="dxa"/>
              <w:left w:w="80" w:type="dxa"/>
              <w:bottom w:w="60" w:type="dxa"/>
              <w:right w:w="80" w:type="dxa"/>
            </w:tcMar>
            <w:vAlign w:val="center"/>
          </w:tcPr>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b/>
                <w:bCs/>
                <w:color w:val="1F3864"/>
                <w:sz w:val="18"/>
                <w:szCs w:val="18"/>
              </w:rPr>
            </w:pPr>
          </w:p>
          <w:p w:rsidR="004B2824" w:rsidRPr="008106E6" w:rsidRDefault="004B2824" w:rsidP="00B61F20">
            <w:pPr>
              <w:jc w:val="center"/>
              <w:rPr>
                <w:sz w:val="18"/>
                <w:szCs w:val="18"/>
              </w:rPr>
            </w:pPr>
            <w:r w:rsidRPr="008106E6">
              <w:rPr>
                <w:b/>
                <w:bCs/>
                <w:color w:val="1F3864"/>
                <w:sz w:val="18"/>
                <w:szCs w:val="18"/>
              </w:rPr>
              <w:t>4. Sistemi periodik</w:t>
            </w: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sz w:val="18"/>
                <w:szCs w:val="18"/>
              </w:rPr>
            </w:pPr>
            <w:r w:rsidRPr="008106E6">
              <w:rPr>
                <w:b/>
                <w:bCs/>
                <w:sz w:val="18"/>
                <w:szCs w:val="18"/>
              </w:rPr>
              <w:t>4.1 Sistemi periodik i elementeve</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strukturën e sistemit periodik (periudha dhe grupe),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423F27" w:rsidP="008C27BE">
            <w:pPr>
              <w:rPr>
                <w:sz w:val="18"/>
                <w:szCs w:val="18"/>
              </w:rPr>
            </w:pPr>
            <w:r w:rsidRPr="008106E6">
              <w:rPr>
                <w:sz w:val="18"/>
                <w:szCs w:val="18"/>
              </w:rPr>
              <w:t>PBL</w:t>
            </w:r>
            <w:r w:rsidR="00FD354D" w:rsidRPr="008106E6">
              <w:rPr>
                <w:sz w:val="18"/>
                <w:szCs w:val="18"/>
              </w:rPr>
              <w:t xml:space="preserve"> </w:t>
            </w:r>
            <w:r w:rsidRPr="008106E6">
              <w:rPr>
                <w:sz w:val="18"/>
                <w:szCs w:val="18"/>
              </w:rPr>
              <w:t>(Problem based learning),</w:t>
            </w:r>
            <w:r w:rsidR="00FD354D" w:rsidRPr="008106E6">
              <w:rPr>
                <w:sz w:val="18"/>
                <w:szCs w:val="18"/>
              </w:rPr>
              <w:t xml:space="preserve"> </w:t>
            </w:r>
            <w:r w:rsidRPr="008106E6">
              <w:rPr>
                <w:sz w:val="18"/>
                <w:szCs w:val="18"/>
              </w:rPr>
              <w:t>Brainstorming,</w:t>
            </w:r>
            <w:r w:rsidR="00FD354D" w:rsidRPr="008106E6">
              <w:rPr>
                <w:sz w:val="18"/>
                <w:szCs w:val="18"/>
              </w:rPr>
              <w:t xml:space="preserve"> </w:t>
            </w:r>
            <w:r w:rsidRPr="008106E6">
              <w:rPr>
                <w:sz w:val="18"/>
                <w:szCs w:val="18"/>
              </w:rPr>
              <w:t>Diskutim dhe simulim.</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w:t>
            </w:r>
            <w:r w:rsidR="00423F27" w:rsidRPr="008106E6">
              <w:rPr>
                <w:sz w:val="18"/>
                <w:szCs w:val="18"/>
              </w:rPr>
              <w:t xml:space="preserve"> periodike, dërrasë interactive,Phet colorado</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20</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b/>
                <w:bCs/>
                <w:sz w:val="18"/>
                <w:szCs w:val="18"/>
              </w:rPr>
            </w:pPr>
            <w:r w:rsidRPr="008106E6">
              <w:rPr>
                <w:b/>
                <w:bCs/>
                <w:sz w:val="18"/>
                <w:szCs w:val="18"/>
              </w:rPr>
              <w:t>4.2 Metalet alkaline</w:t>
            </w:r>
          </w:p>
          <w:p w:rsidR="004B2824" w:rsidRPr="008106E6" w:rsidRDefault="004B2824" w:rsidP="00107AE8">
            <w:pPr>
              <w:jc w:val="center"/>
              <w:rPr>
                <w:sz w:val="18"/>
                <w:szCs w:val="18"/>
              </w:rPr>
            </w:pPr>
            <w:r w:rsidRPr="008106E6">
              <w:rPr>
                <w:b/>
                <w:bCs/>
                <w:sz w:val="18"/>
                <w:szCs w:val="18"/>
              </w:rPr>
              <w:t>(Grupi I A)</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vetitë dhe reaktivitetin e metaleve alkaline,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966535" w:rsidP="00FD354D">
            <w:pPr>
              <w:rPr>
                <w:sz w:val="18"/>
                <w:szCs w:val="18"/>
              </w:rPr>
            </w:pPr>
            <w:r w:rsidRPr="008106E6">
              <w:rPr>
                <w:sz w:val="18"/>
                <w:szCs w:val="18"/>
              </w:rPr>
              <w:t>Zgjidhja e problemit, simulim, parashikimi me terma paraprak</w:t>
            </w:r>
            <w:r w:rsidR="00FD354D" w:rsidRPr="008106E6">
              <w:rPr>
                <w:sz w:val="18"/>
                <w:szCs w:val="18"/>
              </w:rPr>
              <w:t>ë</w:t>
            </w:r>
            <w:r w:rsidRPr="008106E6">
              <w:rPr>
                <w:sz w:val="18"/>
                <w:szCs w:val="18"/>
              </w:rPr>
              <w:t>, punë në grup, brainstorming.</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 periodike, dërrasë interaktive.</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21</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b/>
                <w:bCs/>
                <w:sz w:val="18"/>
                <w:szCs w:val="18"/>
              </w:rPr>
            </w:pPr>
            <w:r w:rsidRPr="008106E6">
              <w:rPr>
                <w:b/>
                <w:bCs/>
                <w:sz w:val="18"/>
                <w:szCs w:val="18"/>
              </w:rPr>
              <w:t xml:space="preserve">4.3 Halogjenet </w:t>
            </w:r>
          </w:p>
          <w:p w:rsidR="004B2824" w:rsidRPr="008106E6" w:rsidRDefault="004B2824" w:rsidP="00107AE8">
            <w:pPr>
              <w:jc w:val="center"/>
              <w:rPr>
                <w:sz w:val="18"/>
                <w:szCs w:val="18"/>
              </w:rPr>
            </w:pPr>
            <w:r w:rsidRPr="008106E6">
              <w:rPr>
                <w:b/>
                <w:bCs/>
                <w:sz w:val="18"/>
                <w:szCs w:val="18"/>
              </w:rPr>
              <w:t>(Grupi VII A)</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vetitë dhe reaktivitetin e halogjeneve,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B57E50">
            <w:pPr>
              <w:rPr>
                <w:sz w:val="18"/>
                <w:szCs w:val="18"/>
              </w:rPr>
            </w:pPr>
            <w:r w:rsidRPr="008106E6">
              <w:rPr>
                <w:sz w:val="18"/>
                <w:szCs w:val="18"/>
              </w:rPr>
              <w:t xml:space="preserve">Bashkëbisedim i drejtuar, </w:t>
            </w:r>
            <w:r w:rsidR="00D85FF0" w:rsidRPr="008106E6">
              <w:rPr>
                <w:sz w:val="18"/>
                <w:szCs w:val="18"/>
              </w:rPr>
              <w:t xml:space="preserve">Insert, </w:t>
            </w:r>
            <w:r w:rsidRPr="008106E6">
              <w:rPr>
                <w:sz w:val="18"/>
                <w:szCs w:val="18"/>
              </w:rPr>
              <w:t>punë në grupe</w:t>
            </w:r>
            <w:r w:rsidR="00D85FF0" w:rsidRPr="008106E6">
              <w:rPr>
                <w:sz w:val="18"/>
                <w:szCs w:val="18"/>
              </w:rPr>
              <w:t>, analizë krahasuese, Diagram Veni</w:t>
            </w:r>
            <w:r w:rsidRPr="008106E6">
              <w:rPr>
                <w:sz w:val="18"/>
                <w:szCs w:val="18"/>
              </w:rPr>
              <w:t>.</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 periodike, dërrasë interaktive.</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22</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b/>
                <w:bCs/>
                <w:sz w:val="18"/>
                <w:szCs w:val="18"/>
              </w:rPr>
            </w:pPr>
            <w:r w:rsidRPr="008106E6">
              <w:rPr>
                <w:b/>
                <w:bCs/>
                <w:sz w:val="18"/>
                <w:szCs w:val="18"/>
              </w:rPr>
              <w:t>4.4 Gazet e plogëta</w:t>
            </w:r>
          </w:p>
          <w:p w:rsidR="004B2824" w:rsidRPr="008106E6" w:rsidRDefault="004B2824" w:rsidP="00107AE8">
            <w:pPr>
              <w:jc w:val="center"/>
              <w:rPr>
                <w:sz w:val="18"/>
                <w:szCs w:val="18"/>
              </w:rPr>
            </w:pPr>
            <w:r w:rsidRPr="008106E6">
              <w:rPr>
                <w:b/>
                <w:bCs/>
                <w:sz w:val="18"/>
                <w:szCs w:val="18"/>
              </w:rPr>
              <w:t>(Grupi VIII A)</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inertësinë kimike të gazeve fisnike,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B57E50" w:rsidP="00DF2049">
            <w:pPr>
              <w:rPr>
                <w:sz w:val="18"/>
                <w:szCs w:val="18"/>
              </w:rPr>
            </w:pPr>
            <w:r w:rsidRPr="008106E6">
              <w:rPr>
                <w:sz w:val="18"/>
                <w:szCs w:val="18"/>
              </w:rPr>
              <w:t>Diskutim, Mendo, puno n</w:t>
            </w:r>
            <w:r w:rsidR="00DF2049" w:rsidRPr="008106E6">
              <w:rPr>
                <w:sz w:val="18"/>
                <w:szCs w:val="18"/>
              </w:rPr>
              <w:t xml:space="preserve">ë </w:t>
            </w:r>
            <w:r w:rsidRPr="008106E6">
              <w:rPr>
                <w:sz w:val="18"/>
                <w:szCs w:val="18"/>
              </w:rPr>
              <w:t>dyshe, shk</w:t>
            </w:r>
            <w:r w:rsidR="00DF2049" w:rsidRPr="008106E6">
              <w:rPr>
                <w:sz w:val="18"/>
                <w:szCs w:val="18"/>
              </w:rPr>
              <w:t xml:space="preserve">ë </w:t>
            </w:r>
            <w:r w:rsidRPr="008106E6">
              <w:rPr>
                <w:sz w:val="18"/>
                <w:szCs w:val="18"/>
              </w:rPr>
              <w:t>mbe me t</w:t>
            </w:r>
            <w:r w:rsidR="00DF2049" w:rsidRPr="008106E6">
              <w:rPr>
                <w:sz w:val="18"/>
                <w:szCs w:val="18"/>
              </w:rPr>
              <w:t xml:space="preserve">ë </w:t>
            </w:r>
            <w:r w:rsidRPr="008106E6">
              <w:rPr>
                <w:sz w:val="18"/>
                <w:szCs w:val="18"/>
              </w:rPr>
              <w:t>tjer</w:t>
            </w:r>
            <w:r w:rsidR="00DF2049" w:rsidRPr="008106E6">
              <w:rPr>
                <w:sz w:val="18"/>
                <w:szCs w:val="18"/>
              </w:rPr>
              <w:t>ë</w:t>
            </w:r>
            <w:r w:rsidRPr="008106E6">
              <w:rPr>
                <w:sz w:val="18"/>
                <w:szCs w:val="18"/>
              </w:rPr>
              <w:t>t, eksperiment, simulime.</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B57E50">
            <w:pPr>
              <w:rPr>
                <w:sz w:val="18"/>
                <w:szCs w:val="18"/>
              </w:rPr>
            </w:pPr>
            <w:r w:rsidRPr="008106E6">
              <w:rPr>
                <w:sz w:val="18"/>
                <w:szCs w:val="18"/>
              </w:rPr>
              <w:t>Teksti "Kimia 10", Pegi, fletë pune me ushtrime të diferencuara, kalkulator; tabela</w:t>
            </w:r>
            <w:r w:rsidR="00B57E50" w:rsidRPr="008106E6">
              <w:rPr>
                <w:sz w:val="18"/>
                <w:szCs w:val="18"/>
              </w:rPr>
              <w:t xml:space="preserve"> periodike, dërrasë interaktive, Phet Colorado.</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23</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sz w:val="18"/>
                <w:szCs w:val="18"/>
              </w:rPr>
            </w:pPr>
            <w:r w:rsidRPr="008106E6">
              <w:rPr>
                <w:b/>
                <w:bCs/>
                <w:sz w:val="18"/>
                <w:szCs w:val="18"/>
              </w:rPr>
              <w:t>4.5 Elementet kalimtare</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vetitë e veçanta të elementeve kalimtare,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C36E01" w:rsidP="008C27BE">
            <w:pPr>
              <w:rPr>
                <w:sz w:val="18"/>
                <w:szCs w:val="18"/>
              </w:rPr>
            </w:pPr>
            <w:r w:rsidRPr="008106E6">
              <w:rPr>
                <w:sz w:val="18"/>
                <w:szCs w:val="18"/>
              </w:rPr>
              <w:t>Brainstorming, punë në grupe dhe diskutim.</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 periodike, dërrasë interaktive.</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lastRenderedPageBreak/>
              <w:t>24</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244192">
            <w:pPr>
              <w:rPr>
                <w:b/>
                <w:bCs/>
                <w:sz w:val="18"/>
                <w:szCs w:val="18"/>
              </w:rPr>
            </w:pPr>
            <w:r w:rsidRPr="008106E6">
              <w:rPr>
                <w:b/>
                <w:bCs/>
                <w:sz w:val="18"/>
                <w:szCs w:val="18"/>
              </w:rPr>
              <w:t xml:space="preserve">Detyrë eksperimentale: </w:t>
            </w:r>
            <w:r w:rsidRPr="008106E6">
              <w:rPr>
                <w:bCs/>
                <w:sz w:val="18"/>
                <w:szCs w:val="18"/>
              </w:rPr>
              <w:t>Studimi eksperimental i vetive të elementeve sipas grupeve të sistemit periodik</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jepet detyrë grupi për të hetuar eksperimentalisht ndryshimin e vetive, përmes vëzhgimeve, videove dhe kërkimit.</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F10DD9">
            <w:pPr>
              <w:rPr>
                <w:sz w:val="18"/>
                <w:szCs w:val="18"/>
              </w:rPr>
            </w:pPr>
            <w:r w:rsidRPr="008106E6">
              <w:rPr>
                <w:sz w:val="18"/>
                <w:szCs w:val="18"/>
              </w:rPr>
              <w:t xml:space="preserve">Punë hulumtuese në grupe me 4-5 nxënës, </w:t>
            </w:r>
            <w:r w:rsidR="00F10DD9" w:rsidRPr="008106E6">
              <w:rPr>
                <w:sz w:val="18"/>
                <w:szCs w:val="18"/>
              </w:rPr>
              <w:t>veprimtari praktike, reflektim, simulim</w:t>
            </w:r>
            <w:r w:rsidRPr="008106E6">
              <w:rPr>
                <w:sz w:val="18"/>
                <w:szCs w:val="18"/>
              </w:rPr>
              <w:t>.</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Vlerësimi i produktit mbështetur në saktësinë shkencore, bashkëpunim, prezantim.</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 periodike, dërrasë interaktive,</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25</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244192">
            <w:pPr>
              <w:rPr>
                <w:b/>
                <w:bCs/>
                <w:sz w:val="18"/>
                <w:szCs w:val="18"/>
              </w:rPr>
            </w:pPr>
            <w:r w:rsidRPr="008106E6">
              <w:rPr>
                <w:b/>
                <w:bCs/>
                <w:sz w:val="18"/>
                <w:szCs w:val="18"/>
              </w:rPr>
              <w:t xml:space="preserve">Përsëritje: </w:t>
            </w:r>
            <w:r w:rsidRPr="008106E6">
              <w:rPr>
                <w:bCs/>
                <w:sz w:val="18"/>
                <w:szCs w:val="18"/>
              </w:rPr>
              <w:t>Gjendjet e lëndës, Ndarja e substancave, Atomi dhe Sistemi periodik.</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hartë konceptuale e zbrazët dhe një situatë përmbledhëse.</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Brainstorming, lojë pyetje përgjigje</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korrigjim i menjëhershëm</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 periodike, dërrasë interaktive,</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26</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b/>
                <w:bCs/>
                <w:sz w:val="18"/>
                <w:szCs w:val="18"/>
              </w:rPr>
            </w:pPr>
            <w:r w:rsidRPr="008106E6">
              <w:rPr>
                <w:b/>
                <w:bCs/>
                <w:sz w:val="18"/>
                <w:szCs w:val="18"/>
              </w:rPr>
              <w:t>Test: Periudha I</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 vlerësuese përmbledhëse (Test me shkrim) që përfshin njohuri dhe aftësitë e fituara gjatë periudhës së dytë.</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Punë e pavarur individuale.</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përmbledhës sipas tabelës së hartuar.</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Fletët e testit, tabelë periodike, kalkulator.</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27</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sz w:val="18"/>
                <w:szCs w:val="18"/>
              </w:rPr>
            </w:pPr>
            <w:r w:rsidRPr="008106E6">
              <w:rPr>
                <w:b/>
                <w:bCs/>
                <w:sz w:val="18"/>
                <w:szCs w:val="18"/>
              </w:rPr>
              <w:t>4.6 Përgjatë sistemit periodik</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ndryshimin e vetive përgjatë periudhave dhe grupeve,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Bashkëbisedim i drejtuar, shpjegim me mbështetje vizuale (skema, modele, tabela periodike), punë në çifte/grupe me fletë pune dhe diskutim përfundimtar në klasë të plotë.</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 periodike, dërrasë interaktive.</w:t>
            </w:r>
          </w:p>
        </w:tc>
      </w:tr>
      <w:tr w:rsidR="004B2824" w:rsidRPr="008106E6" w:rsidTr="001F69A6">
        <w:tc>
          <w:tcPr>
            <w:tcW w:w="500" w:type="dxa"/>
            <w:shd w:val="clear" w:color="auto" w:fill="FFFFFF" w:themeFill="background1"/>
            <w:tcMar>
              <w:top w:w="60" w:type="dxa"/>
              <w:left w:w="80" w:type="dxa"/>
              <w:bottom w:w="60" w:type="dxa"/>
              <w:right w:w="80" w:type="dxa"/>
            </w:tcMar>
            <w:vAlign w:val="center"/>
          </w:tcPr>
          <w:p w:rsidR="004B2824" w:rsidRPr="008106E6" w:rsidRDefault="004B2824">
            <w:pPr>
              <w:jc w:val="center"/>
              <w:rPr>
                <w:sz w:val="18"/>
                <w:szCs w:val="18"/>
              </w:rPr>
            </w:pPr>
            <w:r w:rsidRPr="008106E6">
              <w:rPr>
                <w:sz w:val="18"/>
                <w:szCs w:val="18"/>
              </w:rPr>
              <w:t>28</w:t>
            </w:r>
          </w:p>
        </w:tc>
        <w:tc>
          <w:tcPr>
            <w:tcW w:w="1310" w:type="dxa"/>
            <w:vMerge/>
            <w:shd w:val="clear" w:color="auto" w:fill="FFFFFF" w:themeFill="background1"/>
          </w:tcPr>
          <w:p w:rsidR="004B2824" w:rsidRPr="008106E6" w:rsidRDefault="004B2824" w:rsidP="00B61F20">
            <w:pPr>
              <w:jc w:val="center"/>
              <w:rPr>
                <w:sz w:val="18"/>
                <w:szCs w:val="18"/>
              </w:rPr>
            </w:pPr>
          </w:p>
        </w:tc>
        <w:tc>
          <w:tcPr>
            <w:tcW w:w="2070" w:type="dxa"/>
            <w:shd w:val="clear" w:color="auto" w:fill="FFFFFF" w:themeFill="background1"/>
            <w:tcMar>
              <w:top w:w="60" w:type="dxa"/>
              <w:left w:w="80" w:type="dxa"/>
              <w:bottom w:w="60" w:type="dxa"/>
              <w:right w:w="80" w:type="dxa"/>
            </w:tcMar>
            <w:vAlign w:val="center"/>
          </w:tcPr>
          <w:p w:rsidR="004B2824" w:rsidRPr="008106E6" w:rsidRDefault="004B2824" w:rsidP="00B61F20">
            <w:pPr>
              <w:rPr>
                <w:sz w:val="18"/>
                <w:szCs w:val="18"/>
              </w:rPr>
            </w:pPr>
            <w:r w:rsidRPr="008106E6">
              <w:rPr>
                <w:b/>
                <w:bCs/>
                <w:sz w:val="18"/>
                <w:szCs w:val="18"/>
              </w:rPr>
              <w:t>4.7 Përgjatë sistemit periodik (vazhdim)</w:t>
            </w:r>
          </w:p>
        </w:tc>
        <w:tc>
          <w:tcPr>
            <w:tcW w:w="333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Nxënësve u paraqitet një situatë/pyetje nga jeta e përditshme lidhur me trendet e rrezes atomike, energjisë së jonizimit dhe elektronegativitetit, që i nxit të bëjnë vëzhgime, pyetje dhe hipoteza fillestare.</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Bashkëbisedim i drejtuar, shpjegim me mbështetje vizuale (skema, modele, tabela periodike), punë në çifte/grupe me fletë pune dhe diskutim përfundimtar në klasë të plotë.</w:t>
            </w:r>
          </w:p>
        </w:tc>
        <w:tc>
          <w:tcPr>
            <w:tcW w:w="270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Vlerësim formues me pyetje gojore dhe fletë pune; vetëvlerësim i nxënësve sipas kritereve të suksesit të përcaktuara në fillim të orës.</w:t>
            </w:r>
          </w:p>
        </w:tc>
        <w:tc>
          <w:tcPr>
            <w:tcW w:w="2790" w:type="dxa"/>
            <w:shd w:val="clear" w:color="auto" w:fill="FFFFFF" w:themeFill="background1"/>
            <w:tcMar>
              <w:top w:w="60" w:type="dxa"/>
              <w:left w:w="80" w:type="dxa"/>
              <w:bottom w:w="60" w:type="dxa"/>
              <w:right w:w="80" w:type="dxa"/>
            </w:tcMar>
            <w:vAlign w:val="center"/>
          </w:tcPr>
          <w:p w:rsidR="004B2824" w:rsidRPr="008106E6" w:rsidRDefault="004B2824" w:rsidP="008C27BE">
            <w:pPr>
              <w:rPr>
                <w:sz w:val="18"/>
                <w:szCs w:val="18"/>
              </w:rPr>
            </w:pPr>
            <w:r w:rsidRPr="008106E6">
              <w:rPr>
                <w:sz w:val="18"/>
                <w:szCs w:val="18"/>
              </w:rPr>
              <w:t>Teksti "Kimia 10", Pegi, fletë pune me ushtrime të diferencuara, kalkulator; tabela periodike, dërrasë interaktive.</w:t>
            </w:r>
          </w:p>
        </w:tc>
      </w:tr>
    </w:tbl>
    <w:p w:rsidR="00B61F20" w:rsidRDefault="00B61F20"/>
    <w:sectPr w:rsidR="00B61F20">
      <w:pgSz w:w="16838" w:h="11906" w:orient="landscape"/>
      <w:pgMar w:top="720" w:right="600" w:bottom="720" w:left="600"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4DD" w:rsidRDefault="00F364DD">
      <w:r>
        <w:separator/>
      </w:r>
    </w:p>
  </w:endnote>
  <w:endnote w:type="continuationSeparator" w:id="0">
    <w:p w:rsidR="00F364DD" w:rsidRDefault="00F36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364090"/>
      <w:docPartObj>
        <w:docPartGallery w:val="Page Numbers (Bottom of Page)"/>
        <w:docPartUnique/>
      </w:docPartObj>
    </w:sdtPr>
    <w:sdtEndPr>
      <w:rPr>
        <w:noProof/>
      </w:rPr>
    </w:sdtEndPr>
    <w:sdtContent>
      <w:p w:rsidR="00873C8E" w:rsidRDefault="00873C8E">
        <w:pPr>
          <w:pStyle w:val="Footer"/>
          <w:jc w:val="right"/>
        </w:pPr>
        <w:r>
          <w:fldChar w:fldCharType="begin"/>
        </w:r>
        <w:r>
          <w:instrText xml:space="preserve"> PAGE   \* MERGEFORMAT </w:instrText>
        </w:r>
        <w:r>
          <w:fldChar w:fldCharType="separate"/>
        </w:r>
        <w:r w:rsidR="004650FA">
          <w:rPr>
            <w:noProof/>
          </w:rPr>
          <w:t>7</w:t>
        </w:r>
        <w:r>
          <w:rPr>
            <w:noProof/>
          </w:rPr>
          <w:fldChar w:fldCharType="end"/>
        </w:r>
      </w:p>
    </w:sdtContent>
  </w:sdt>
  <w:p w:rsidR="00873C8E" w:rsidRDefault="00873C8E">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4DD" w:rsidRDefault="00F364DD">
      <w:r>
        <w:separator/>
      </w:r>
    </w:p>
  </w:footnote>
  <w:footnote w:type="continuationSeparator" w:id="0">
    <w:p w:rsidR="00F364DD" w:rsidRDefault="00F36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C8E" w:rsidRPr="0047001D" w:rsidRDefault="00873C8E" w:rsidP="0047001D">
    <w:pPr>
      <w:jc w:val="center"/>
    </w:pPr>
    <w:r>
      <w:rPr>
        <w:color w:val="777777"/>
      </w:rPr>
      <w:t>Shtëpia Botuese Pegi</w:t>
    </w:r>
    <w:r>
      <w:rPr>
        <w:color w:val="777777"/>
      </w:rPr>
      <w:tab/>
    </w:r>
    <w:r>
      <w:rPr>
        <w:color w:val="777777"/>
      </w:rPr>
      <w:tab/>
    </w:r>
    <w:r>
      <w:rPr>
        <w:color w:val="777777"/>
      </w:rPr>
      <w:tab/>
    </w:r>
    <w:r>
      <w:rPr>
        <w:color w:val="777777"/>
      </w:rPr>
      <w:tab/>
    </w:r>
    <w:r>
      <w:rPr>
        <w:color w:val="777777"/>
      </w:rPr>
      <w:tab/>
    </w:r>
    <w:r>
      <w:rPr>
        <w:color w:val="777777"/>
      </w:rPr>
      <w:tab/>
    </w:r>
    <w:r>
      <w:rPr>
        <w:color w:val="777777"/>
      </w:rPr>
      <w:tab/>
    </w:r>
    <w:r>
      <w:rPr>
        <w:color w:val="777777"/>
      </w:rPr>
      <w:tab/>
    </w:r>
    <w:r w:rsidR="008106E6">
      <w:rPr>
        <w:color w:val="777777"/>
      </w:rPr>
      <w:t>Plani-Periudha I</w:t>
    </w:r>
    <w:r>
      <w:rPr>
        <w:color w:val="777777"/>
      </w:rPr>
      <w:t xml:space="preserve">, </w:t>
    </w:r>
    <w:r w:rsidRPr="0047001D">
      <w:rPr>
        <w:color w:val="777777"/>
      </w:rPr>
      <w:t>Kimi 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6677E"/>
    <w:multiLevelType w:val="hybridMultilevel"/>
    <w:tmpl w:val="12E8B2AA"/>
    <w:lvl w:ilvl="0" w:tplc="AE78E748">
      <w:start w:val="1"/>
      <w:numFmt w:val="bullet"/>
      <w:lvlText w:val="•"/>
      <w:lvlJc w:val="left"/>
      <w:pPr>
        <w:ind w:left="400" w:hanging="260"/>
      </w:pPr>
    </w:lvl>
    <w:lvl w:ilvl="1" w:tplc="651C70E4">
      <w:numFmt w:val="decimal"/>
      <w:lvlText w:val=""/>
      <w:lvlJc w:val="left"/>
    </w:lvl>
    <w:lvl w:ilvl="2" w:tplc="7DBE6EA0">
      <w:numFmt w:val="decimal"/>
      <w:lvlText w:val=""/>
      <w:lvlJc w:val="left"/>
    </w:lvl>
    <w:lvl w:ilvl="3" w:tplc="567EA6F4">
      <w:numFmt w:val="decimal"/>
      <w:lvlText w:val=""/>
      <w:lvlJc w:val="left"/>
    </w:lvl>
    <w:lvl w:ilvl="4" w:tplc="5EC2C08A">
      <w:numFmt w:val="decimal"/>
      <w:lvlText w:val=""/>
      <w:lvlJc w:val="left"/>
    </w:lvl>
    <w:lvl w:ilvl="5" w:tplc="E2B6E60A">
      <w:numFmt w:val="decimal"/>
      <w:lvlText w:val=""/>
      <w:lvlJc w:val="left"/>
    </w:lvl>
    <w:lvl w:ilvl="6" w:tplc="895E3BA4">
      <w:numFmt w:val="decimal"/>
      <w:lvlText w:val=""/>
      <w:lvlJc w:val="left"/>
    </w:lvl>
    <w:lvl w:ilvl="7" w:tplc="548CED5E">
      <w:numFmt w:val="decimal"/>
      <w:lvlText w:val=""/>
      <w:lvlJc w:val="left"/>
    </w:lvl>
    <w:lvl w:ilvl="8" w:tplc="CC520412">
      <w:numFmt w:val="decimal"/>
      <w:lvlText w:val=""/>
      <w:lvlJc w:val="left"/>
    </w:lvl>
  </w:abstractNum>
  <w:abstractNum w:abstractNumId="1">
    <w:nsid w:val="78942544"/>
    <w:multiLevelType w:val="hybridMultilevel"/>
    <w:tmpl w:val="B7AE056A"/>
    <w:lvl w:ilvl="0" w:tplc="0A6AE354">
      <w:start w:val="1"/>
      <w:numFmt w:val="bullet"/>
      <w:lvlText w:val="●"/>
      <w:lvlJc w:val="left"/>
      <w:pPr>
        <w:ind w:left="720" w:hanging="360"/>
      </w:pPr>
    </w:lvl>
    <w:lvl w:ilvl="1" w:tplc="C94A9990">
      <w:start w:val="1"/>
      <w:numFmt w:val="bullet"/>
      <w:lvlText w:val="○"/>
      <w:lvlJc w:val="left"/>
      <w:pPr>
        <w:ind w:left="1440" w:hanging="360"/>
      </w:pPr>
    </w:lvl>
    <w:lvl w:ilvl="2" w:tplc="981854F8">
      <w:start w:val="1"/>
      <w:numFmt w:val="bullet"/>
      <w:lvlText w:val="■"/>
      <w:lvlJc w:val="left"/>
      <w:pPr>
        <w:ind w:left="2160" w:hanging="360"/>
      </w:pPr>
    </w:lvl>
    <w:lvl w:ilvl="3" w:tplc="14D21024">
      <w:start w:val="1"/>
      <w:numFmt w:val="bullet"/>
      <w:lvlText w:val="●"/>
      <w:lvlJc w:val="left"/>
      <w:pPr>
        <w:ind w:left="2880" w:hanging="360"/>
      </w:pPr>
    </w:lvl>
    <w:lvl w:ilvl="4" w:tplc="B5E0DC46">
      <w:start w:val="1"/>
      <w:numFmt w:val="bullet"/>
      <w:lvlText w:val="○"/>
      <w:lvlJc w:val="left"/>
      <w:pPr>
        <w:ind w:left="3600" w:hanging="360"/>
      </w:pPr>
    </w:lvl>
    <w:lvl w:ilvl="5" w:tplc="E19E1B46">
      <w:start w:val="1"/>
      <w:numFmt w:val="bullet"/>
      <w:lvlText w:val="■"/>
      <w:lvlJc w:val="left"/>
      <w:pPr>
        <w:ind w:left="4320" w:hanging="360"/>
      </w:pPr>
    </w:lvl>
    <w:lvl w:ilvl="6" w:tplc="BE88FD2A">
      <w:start w:val="1"/>
      <w:numFmt w:val="bullet"/>
      <w:lvlText w:val="●"/>
      <w:lvlJc w:val="left"/>
      <w:pPr>
        <w:ind w:left="5040" w:hanging="360"/>
      </w:pPr>
    </w:lvl>
    <w:lvl w:ilvl="7" w:tplc="CF628276">
      <w:start w:val="1"/>
      <w:numFmt w:val="bullet"/>
      <w:lvlText w:val="●"/>
      <w:lvlJc w:val="left"/>
      <w:pPr>
        <w:ind w:left="5760" w:hanging="360"/>
      </w:pPr>
    </w:lvl>
    <w:lvl w:ilvl="8" w:tplc="4FF6E9EA">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004E3"/>
    <w:rsid w:val="00034F0F"/>
    <w:rsid w:val="00035637"/>
    <w:rsid w:val="00037F70"/>
    <w:rsid w:val="0005518C"/>
    <w:rsid w:val="0007454D"/>
    <w:rsid w:val="00076AC2"/>
    <w:rsid w:val="000773D3"/>
    <w:rsid w:val="00083FE8"/>
    <w:rsid w:val="000B7786"/>
    <w:rsid w:val="000C0C9A"/>
    <w:rsid w:val="000C556C"/>
    <w:rsid w:val="000E3BB4"/>
    <w:rsid w:val="000F4343"/>
    <w:rsid w:val="001001ED"/>
    <w:rsid w:val="0010065D"/>
    <w:rsid w:val="001027DB"/>
    <w:rsid w:val="00105DB3"/>
    <w:rsid w:val="00107AE8"/>
    <w:rsid w:val="0011641E"/>
    <w:rsid w:val="00117AE3"/>
    <w:rsid w:val="00141FFD"/>
    <w:rsid w:val="0015060D"/>
    <w:rsid w:val="00151527"/>
    <w:rsid w:val="001A5C3B"/>
    <w:rsid w:val="001E2A21"/>
    <w:rsid w:val="001F69A6"/>
    <w:rsid w:val="002049D7"/>
    <w:rsid w:val="002262E1"/>
    <w:rsid w:val="00240618"/>
    <w:rsid w:val="00244192"/>
    <w:rsid w:val="002B4E08"/>
    <w:rsid w:val="002E7199"/>
    <w:rsid w:val="002F1DF1"/>
    <w:rsid w:val="003345C0"/>
    <w:rsid w:val="00347E1F"/>
    <w:rsid w:val="00365E03"/>
    <w:rsid w:val="0038112D"/>
    <w:rsid w:val="003B6E9F"/>
    <w:rsid w:val="003B7E19"/>
    <w:rsid w:val="003E77DF"/>
    <w:rsid w:val="003F44B6"/>
    <w:rsid w:val="00405682"/>
    <w:rsid w:val="004057BD"/>
    <w:rsid w:val="00423F27"/>
    <w:rsid w:val="0043776F"/>
    <w:rsid w:val="004650FA"/>
    <w:rsid w:val="00466A5C"/>
    <w:rsid w:val="0047001D"/>
    <w:rsid w:val="004A1B9E"/>
    <w:rsid w:val="004B2824"/>
    <w:rsid w:val="004C0A37"/>
    <w:rsid w:val="004D61C6"/>
    <w:rsid w:val="004E4A5B"/>
    <w:rsid w:val="005252FD"/>
    <w:rsid w:val="0053635C"/>
    <w:rsid w:val="005664C3"/>
    <w:rsid w:val="00582BC8"/>
    <w:rsid w:val="005B3059"/>
    <w:rsid w:val="00645753"/>
    <w:rsid w:val="00653AC9"/>
    <w:rsid w:val="00656C08"/>
    <w:rsid w:val="00656D3B"/>
    <w:rsid w:val="00665BA2"/>
    <w:rsid w:val="00677BCE"/>
    <w:rsid w:val="00690965"/>
    <w:rsid w:val="00691026"/>
    <w:rsid w:val="00695D13"/>
    <w:rsid w:val="006A0157"/>
    <w:rsid w:val="006B0C14"/>
    <w:rsid w:val="006B3229"/>
    <w:rsid w:val="006D4CF5"/>
    <w:rsid w:val="006D79D2"/>
    <w:rsid w:val="006F46C8"/>
    <w:rsid w:val="00702CE9"/>
    <w:rsid w:val="00736F61"/>
    <w:rsid w:val="00760058"/>
    <w:rsid w:val="00770D78"/>
    <w:rsid w:val="00786282"/>
    <w:rsid w:val="007A36EE"/>
    <w:rsid w:val="007F105A"/>
    <w:rsid w:val="007F270B"/>
    <w:rsid w:val="008106E6"/>
    <w:rsid w:val="0087183E"/>
    <w:rsid w:val="00873C8E"/>
    <w:rsid w:val="00894C4E"/>
    <w:rsid w:val="008A0203"/>
    <w:rsid w:val="008A127D"/>
    <w:rsid w:val="008C27BE"/>
    <w:rsid w:val="008C4F44"/>
    <w:rsid w:val="008C6948"/>
    <w:rsid w:val="008D10B4"/>
    <w:rsid w:val="008F25DD"/>
    <w:rsid w:val="00913A5F"/>
    <w:rsid w:val="00920C3F"/>
    <w:rsid w:val="009309D0"/>
    <w:rsid w:val="00937D4E"/>
    <w:rsid w:val="00950218"/>
    <w:rsid w:val="00950BE4"/>
    <w:rsid w:val="009550DC"/>
    <w:rsid w:val="00956A34"/>
    <w:rsid w:val="0096423B"/>
    <w:rsid w:val="00966535"/>
    <w:rsid w:val="00A15813"/>
    <w:rsid w:val="00A84E68"/>
    <w:rsid w:val="00AB00FC"/>
    <w:rsid w:val="00B2019A"/>
    <w:rsid w:val="00B3100D"/>
    <w:rsid w:val="00B57E50"/>
    <w:rsid w:val="00B61F20"/>
    <w:rsid w:val="00B71076"/>
    <w:rsid w:val="00B7253B"/>
    <w:rsid w:val="00BA2D71"/>
    <w:rsid w:val="00C16F57"/>
    <w:rsid w:val="00C36E01"/>
    <w:rsid w:val="00C565CD"/>
    <w:rsid w:val="00CB0C26"/>
    <w:rsid w:val="00CB638D"/>
    <w:rsid w:val="00CD52C9"/>
    <w:rsid w:val="00CD7B7C"/>
    <w:rsid w:val="00CE6B7A"/>
    <w:rsid w:val="00D12FA3"/>
    <w:rsid w:val="00D266E5"/>
    <w:rsid w:val="00D75E36"/>
    <w:rsid w:val="00D85FF0"/>
    <w:rsid w:val="00DC3C9F"/>
    <w:rsid w:val="00DE4BE1"/>
    <w:rsid w:val="00DE4DBA"/>
    <w:rsid w:val="00DF2049"/>
    <w:rsid w:val="00E004E3"/>
    <w:rsid w:val="00E048E1"/>
    <w:rsid w:val="00E24AE3"/>
    <w:rsid w:val="00E27182"/>
    <w:rsid w:val="00E31E0D"/>
    <w:rsid w:val="00E37A21"/>
    <w:rsid w:val="00E4287B"/>
    <w:rsid w:val="00E46724"/>
    <w:rsid w:val="00E54F7F"/>
    <w:rsid w:val="00E86C96"/>
    <w:rsid w:val="00EB62CC"/>
    <w:rsid w:val="00ED2051"/>
    <w:rsid w:val="00EE0CED"/>
    <w:rsid w:val="00EE2AF4"/>
    <w:rsid w:val="00EE2E26"/>
    <w:rsid w:val="00EE451D"/>
    <w:rsid w:val="00EE62C4"/>
    <w:rsid w:val="00F000D4"/>
    <w:rsid w:val="00F10DD9"/>
    <w:rsid w:val="00F13411"/>
    <w:rsid w:val="00F151D8"/>
    <w:rsid w:val="00F364DD"/>
    <w:rsid w:val="00F83455"/>
    <w:rsid w:val="00FD354D"/>
    <w:rsid w:val="00FD61BB"/>
    <w:rsid w:val="00FE6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qFormat/>
    <w:pPr>
      <w:outlineLvl w:val="0"/>
    </w:pPr>
    <w:rPr>
      <w:color w:val="2E74B5"/>
      <w:sz w:val="32"/>
      <w:szCs w:val="32"/>
    </w:rPr>
  </w:style>
  <w:style w:type="paragraph" w:styleId="Heading2">
    <w:name w:val="heading 2"/>
    <w:qFormat/>
    <w:pPr>
      <w:outlineLvl w:val="1"/>
    </w:pPr>
    <w:rPr>
      <w:color w:val="2E74B5"/>
      <w:sz w:val="26"/>
      <w:szCs w:val="26"/>
    </w:rPr>
  </w:style>
  <w:style w:type="paragraph" w:styleId="Heading3">
    <w:name w:val="heading 3"/>
    <w:qFormat/>
    <w:pPr>
      <w:outlineLvl w:val="2"/>
    </w:pPr>
    <w:rPr>
      <w:color w:val="1F4D78"/>
      <w:sz w:val="24"/>
      <w:szCs w:val="24"/>
    </w:rPr>
  </w:style>
  <w:style w:type="paragraph" w:styleId="Heading4">
    <w:name w:val="heading 4"/>
    <w:qFormat/>
    <w:pPr>
      <w:outlineLvl w:val="3"/>
    </w:pPr>
    <w:rPr>
      <w:i/>
      <w:iCs/>
      <w:color w:val="2E74B5"/>
    </w:rPr>
  </w:style>
  <w:style w:type="paragraph" w:styleId="Heading5">
    <w:name w:val="heading 5"/>
    <w:qFormat/>
    <w:pPr>
      <w:outlineLvl w:val="4"/>
    </w:pPr>
    <w:rPr>
      <w:color w:val="2E74B5"/>
    </w:rPr>
  </w:style>
  <w:style w:type="paragraph" w:styleId="Heading6">
    <w:name w:val="heading 6"/>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B61F20"/>
    <w:pPr>
      <w:tabs>
        <w:tab w:val="center" w:pos="4680"/>
        <w:tab w:val="right" w:pos="9360"/>
      </w:tabs>
    </w:pPr>
  </w:style>
  <w:style w:type="character" w:customStyle="1" w:styleId="HeaderChar">
    <w:name w:val="Header Char"/>
    <w:basedOn w:val="DefaultParagraphFont"/>
    <w:link w:val="Header"/>
    <w:uiPriority w:val="99"/>
    <w:rsid w:val="00B61F20"/>
  </w:style>
  <w:style w:type="paragraph" w:styleId="Footer">
    <w:name w:val="footer"/>
    <w:basedOn w:val="Normal"/>
    <w:link w:val="FooterChar"/>
    <w:uiPriority w:val="99"/>
    <w:unhideWhenUsed/>
    <w:rsid w:val="00B61F20"/>
    <w:pPr>
      <w:tabs>
        <w:tab w:val="center" w:pos="4680"/>
        <w:tab w:val="right" w:pos="9360"/>
      </w:tabs>
    </w:pPr>
  </w:style>
  <w:style w:type="character" w:customStyle="1" w:styleId="FooterChar">
    <w:name w:val="Footer Char"/>
    <w:basedOn w:val="DefaultParagraphFont"/>
    <w:link w:val="Footer"/>
    <w:uiPriority w:val="99"/>
    <w:rsid w:val="00B61F20"/>
  </w:style>
  <w:style w:type="table" w:styleId="TableGrid">
    <w:name w:val="Table Grid"/>
    <w:basedOn w:val="TableNormal"/>
    <w:uiPriority w:val="59"/>
    <w:rsid w:val="009309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qFormat/>
    <w:pPr>
      <w:outlineLvl w:val="0"/>
    </w:pPr>
    <w:rPr>
      <w:color w:val="2E74B5"/>
      <w:sz w:val="32"/>
      <w:szCs w:val="32"/>
    </w:rPr>
  </w:style>
  <w:style w:type="paragraph" w:styleId="Heading2">
    <w:name w:val="heading 2"/>
    <w:qFormat/>
    <w:pPr>
      <w:outlineLvl w:val="1"/>
    </w:pPr>
    <w:rPr>
      <w:color w:val="2E74B5"/>
      <w:sz w:val="26"/>
      <w:szCs w:val="26"/>
    </w:rPr>
  </w:style>
  <w:style w:type="paragraph" w:styleId="Heading3">
    <w:name w:val="heading 3"/>
    <w:qFormat/>
    <w:pPr>
      <w:outlineLvl w:val="2"/>
    </w:pPr>
    <w:rPr>
      <w:color w:val="1F4D78"/>
      <w:sz w:val="24"/>
      <w:szCs w:val="24"/>
    </w:rPr>
  </w:style>
  <w:style w:type="paragraph" w:styleId="Heading4">
    <w:name w:val="heading 4"/>
    <w:qFormat/>
    <w:pPr>
      <w:outlineLvl w:val="3"/>
    </w:pPr>
    <w:rPr>
      <w:i/>
      <w:iCs/>
      <w:color w:val="2E74B5"/>
    </w:rPr>
  </w:style>
  <w:style w:type="paragraph" w:styleId="Heading5">
    <w:name w:val="heading 5"/>
    <w:qFormat/>
    <w:pPr>
      <w:outlineLvl w:val="4"/>
    </w:pPr>
    <w:rPr>
      <w:color w:val="2E74B5"/>
    </w:rPr>
  </w:style>
  <w:style w:type="paragraph" w:styleId="Heading6">
    <w:name w:val="heading 6"/>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B61F20"/>
    <w:pPr>
      <w:tabs>
        <w:tab w:val="center" w:pos="4680"/>
        <w:tab w:val="right" w:pos="9360"/>
      </w:tabs>
    </w:pPr>
  </w:style>
  <w:style w:type="character" w:customStyle="1" w:styleId="HeaderChar">
    <w:name w:val="Header Char"/>
    <w:basedOn w:val="DefaultParagraphFont"/>
    <w:link w:val="Header"/>
    <w:uiPriority w:val="99"/>
    <w:rsid w:val="00B61F20"/>
  </w:style>
  <w:style w:type="paragraph" w:styleId="Footer">
    <w:name w:val="footer"/>
    <w:basedOn w:val="Normal"/>
    <w:link w:val="FooterChar"/>
    <w:uiPriority w:val="99"/>
    <w:unhideWhenUsed/>
    <w:rsid w:val="00B61F20"/>
    <w:pPr>
      <w:tabs>
        <w:tab w:val="center" w:pos="4680"/>
        <w:tab w:val="right" w:pos="9360"/>
      </w:tabs>
    </w:pPr>
  </w:style>
  <w:style w:type="character" w:customStyle="1" w:styleId="FooterChar">
    <w:name w:val="Footer Char"/>
    <w:basedOn w:val="DefaultParagraphFont"/>
    <w:link w:val="Footer"/>
    <w:uiPriority w:val="99"/>
    <w:rsid w:val="00B61F20"/>
  </w:style>
  <w:style w:type="table" w:styleId="TableGrid">
    <w:name w:val="Table Grid"/>
    <w:basedOn w:val="TableNormal"/>
    <w:uiPriority w:val="59"/>
    <w:rsid w:val="009309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5E8DD-68E8-439D-80FF-49D54A8FC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3648</Words>
  <Characters>20800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pc</cp:lastModifiedBy>
  <cp:revision>13</cp:revision>
  <dcterms:created xsi:type="dcterms:W3CDTF">2026-08-30T22:31:00Z</dcterms:created>
  <dcterms:modified xsi:type="dcterms:W3CDTF">2026-08-30T23:41:00Z</dcterms:modified>
</cp:coreProperties>
</file>